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5E80" w14:textId="77777777" w:rsidR="0080648D" w:rsidRPr="0080648D" w:rsidRDefault="0080648D" w:rsidP="0080648D">
      <w:pPr>
        <w:jc w:val="center"/>
        <w:rPr>
          <w:b/>
          <w:bCs/>
          <w:sz w:val="26"/>
          <w:szCs w:val="26"/>
        </w:rPr>
      </w:pPr>
      <w:r w:rsidRPr="0080648D">
        <w:rPr>
          <w:b/>
          <w:bCs/>
          <w:sz w:val="26"/>
          <w:szCs w:val="26"/>
        </w:rPr>
        <w:t xml:space="preserve">Notes: on </w:t>
      </w:r>
      <w:r w:rsidRPr="0080648D">
        <w:rPr>
          <w:b/>
          <w:bCs/>
          <w:sz w:val="26"/>
          <w:szCs w:val="26"/>
        </w:rPr>
        <w:t>Kim, M., &amp; Potegal, M. (2025). Incipient aggression in psychiatric</w:t>
      </w:r>
    </w:p>
    <w:p w14:paraId="52FF918B" w14:textId="1EC8AEFA" w:rsidR="0080648D" w:rsidRDefault="0080648D" w:rsidP="0080648D">
      <w:pPr>
        <w:jc w:val="center"/>
      </w:pPr>
      <w:r w:rsidRPr="0080648D">
        <w:rPr>
          <w:b/>
          <w:bCs/>
          <w:sz w:val="26"/>
          <w:szCs w:val="26"/>
        </w:rPr>
        <w:t>or forensic settings: threat behaviour escalation and prediction</w:t>
      </w:r>
    </w:p>
    <w:p w14:paraId="355AF39A" w14:textId="3A877265" w:rsidR="0080648D" w:rsidRDefault="0080648D" w:rsidP="0080648D">
      <w:pPr>
        <w:spacing w:before="60"/>
        <w:jc w:val="center"/>
        <w:rPr>
          <w:sz w:val="20"/>
          <w:szCs w:val="20"/>
        </w:rPr>
      </w:pPr>
      <w:r w:rsidRPr="0080648D">
        <w:rPr>
          <w:sz w:val="20"/>
          <w:szCs w:val="20"/>
        </w:rPr>
        <w:t>[Michael Brave, LAAW International, LLC]</w:t>
      </w:r>
    </w:p>
    <w:p w14:paraId="5500BFC6" w14:textId="0D69CE21" w:rsidR="0080648D" w:rsidRPr="0080648D" w:rsidRDefault="0080648D" w:rsidP="0080648D">
      <w:pPr>
        <w:jc w:val="center"/>
        <w:rPr>
          <w:sz w:val="20"/>
          <w:szCs w:val="20"/>
        </w:rPr>
      </w:pPr>
      <w:r>
        <w:rPr>
          <w:sz w:val="20"/>
          <w:szCs w:val="20"/>
        </w:rPr>
        <w:t>[</w:t>
      </w:r>
      <w:r w:rsidRPr="0080648D">
        <w:rPr>
          <w:sz w:val="20"/>
          <w:szCs w:val="20"/>
          <w:highlight w:val="yellow"/>
        </w:rPr>
        <w:t>Highlighting</w:t>
      </w:r>
      <w:r>
        <w:rPr>
          <w:sz w:val="20"/>
          <w:szCs w:val="20"/>
        </w:rPr>
        <w:t xml:space="preserve"> and </w:t>
      </w:r>
      <w:r w:rsidRPr="0080648D">
        <w:rPr>
          <w:b/>
          <w:bCs/>
          <w:sz w:val="20"/>
          <w:szCs w:val="20"/>
        </w:rPr>
        <w:t>bolding</w:t>
      </w:r>
      <w:r>
        <w:rPr>
          <w:sz w:val="20"/>
          <w:szCs w:val="20"/>
        </w:rPr>
        <w:t xml:space="preserve"> emphasis added.]</w:t>
      </w:r>
    </w:p>
    <w:p w14:paraId="7ECE592D" w14:textId="77777777" w:rsidR="0080648D" w:rsidRPr="0080648D" w:rsidRDefault="0080648D">
      <w:pPr>
        <w:rPr>
          <w:sz w:val="12"/>
          <w:szCs w:val="12"/>
        </w:rPr>
      </w:pPr>
    </w:p>
    <w:p w14:paraId="20B0B1E2" w14:textId="622BF7B4" w:rsidR="00315011" w:rsidRPr="0080648D" w:rsidRDefault="00315011">
      <w:pPr>
        <w:rPr>
          <w:b/>
          <w:bCs/>
        </w:rPr>
      </w:pPr>
      <w:r w:rsidRPr="009C6304">
        <w:rPr>
          <w:b/>
          <w:bCs/>
          <w:sz w:val="28"/>
          <w:szCs w:val="28"/>
          <w:highlight w:val="yellow"/>
        </w:rPr>
        <w:t xml:space="preserve">Kim, M., &amp; Potegal, M. (2025). Incipient aggression in psychiatric or forensic settings: threat behaviour escalation and prediction. </w:t>
      </w:r>
      <w:r w:rsidRPr="009C6304">
        <w:rPr>
          <w:b/>
          <w:bCs/>
          <w:i/>
          <w:iCs/>
          <w:sz w:val="28"/>
          <w:szCs w:val="28"/>
          <w:highlight w:val="yellow"/>
        </w:rPr>
        <w:t>Academia Mental Health and Well-Being</w:t>
      </w:r>
      <w:r w:rsidRPr="009C6304">
        <w:rPr>
          <w:b/>
          <w:bCs/>
          <w:sz w:val="28"/>
          <w:szCs w:val="28"/>
          <w:highlight w:val="yellow"/>
        </w:rPr>
        <w:t>, 2(3)</w:t>
      </w:r>
      <w:r w:rsidR="009C6304" w:rsidRPr="009C6304">
        <w:rPr>
          <w:b/>
          <w:bCs/>
          <w:sz w:val="28"/>
          <w:szCs w:val="28"/>
        </w:rPr>
        <w:t>.</w:t>
      </w:r>
      <w:r w:rsidR="009C6304" w:rsidRPr="009C6304">
        <w:rPr>
          <w:b/>
          <w:bCs/>
        </w:rPr>
        <w:t xml:space="preserve"> </w:t>
      </w:r>
      <w:hyperlink r:id="rId7" w:history="1">
        <w:r w:rsidR="009C6304" w:rsidRPr="00A82410">
          <w:rPr>
            <w:rStyle w:val="Hyperlink"/>
          </w:rPr>
          <w:t>https://doi.org/10.20935/MHealthWellB7896</w:t>
        </w:r>
      </w:hyperlink>
      <w:r w:rsidR="009C6304">
        <w:t xml:space="preserve"> </w:t>
      </w:r>
    </w:p>
    <w:p w14:paraId="137B89B6" w14:textId="77777777" w:rsidR="00315011" w:rsidRPr="0080648D" w:rsidRDefault="00315011">
      <w:pPr>
        <w:rPr>
          <w:sz w:val="12"/>
          <w:szCs w:val="12"/>
        </w:rPr>
      </w:pPr>
    </w:p>
    <w:p w14:paraId="4E81791A" w14:textId="77777777" w:rsidR="00315011" w:rsidRPr="00315011" w:rsidRDefault="00315011" w:rsidP="00315011">
      <w:pPr>
        <w:rPr>
          <w:b/>
          <w:bCs/>
        </w:rPr>
      </w:pPr>
      <w:r w:rsidRPr="00315011">
        <w:rPr>
          <w:b/>
          <w:bCs/>
        </w:rPr>
        <w:t>Abstract</w:t>
      </w:r>
    </w:p>
    <w:p w14:paraId="1F805143" w14:textId="0B45EFE5" w:rsidR="00315011" w:rsidRDefault="00315011" w:rsidP="0080648D">
      <w:pPr>
        <w:spacing w:before="40"/>
        <w:ind w:left="288"/>
      </w:pPr>
      <w:r>
        <w:t xml:space="preserve">Aggression toward staff by individuals in psychiatric and forensic populations remains a persistent risk, </w:t>
      </w:r>
      <w:r w:rsidRPr="00315011">
        <w:rPr>
          <w:highlight w:val="yellow"/>
        </w:rPr>
        <w:t>often preceded by observable</w:t>
      </w:r>
      <w:r w:rsidRPr="00315011">
        <w:rPr>
          <w:highlight w:val="yellow"/>
        </w:rPr>
        <w:t xml:space="preserve"> </w:t>
      </w:r>
      <w:r w:rsidRPr="00315011">
        <w:rPr>
          <w:highlight w:val="yellow"/>
        </w:rPr>
        <w:t>behavioural cues</w:t>
      </w:r>
      <w:r>
        <w:t xml:space="preserve"> that are overlooked in formal risk frameworks. While structured assessment tools typically rely on historical or</w:t>
      </w:r>
      <w:r>
        <w:t xml:space="preserve"> </w:t>
      </w:r>
      <w:r>
        <w:t xml:space="preserve">diagnostic factors, </w:t>
      </w:r>
      <w:r w:rsidRPr="00315011">
        <w:rPr>
          <w:highlight w:val="yellow"/>
        </w:rPr>
        <w:t xml:space="preserve">they lack sensitivity to the short-term, escalating </w:t>
      </w:r>
      <w:proofErr w:type="spellStart"/>
      <w:r w:rsidRPr="00315011">
        <w:rPr>
          <w:highlight w:val="yellow"/>
        </w:rPr>
        <w:t>behaviours</w:t>
      </w:r>
      <w:proofErr w:type="spellEnd"/>
      <w:r w:rsidRPr="00315011">
        <w:rPr>
          <w:highlight w:val="yellow"/>
        </w:rPr>
        <w:t xml:space="preserve"> that can </w:t>
      </w:r>
      <w:r w:rsidRPr="00315011">
        <w:rPr>
          <w:highlight w:val="yellow"/>
        </w:rPr>
        <w:t xml:space="preserve"> </w:t>
      </w:r>
      <w:r w:rsidRPr="00315011">
        <w:rPr>
          <w:highlight w:val="yellow"/>
        </w:rPr>
        <w:t>signal imminent assault</w:t>
      </w:r>
      <w:r>
        <w:t>. Drawing from ethology,</w:t>
      </w:r>
      <w:r>
        <w:t xml:space="preserve"> </w:t>
      </w:r>
      <w:r>
        <w:t xml:space="preserve">clinical observation, and forensic psychology, this paper synthesises </w:t>
      </w:r>
      <w:r w:rsidRPr="00315011">
        <w:rPr>
          <w:highlight w:val="yellow"/>
        </w:rPr>
        <w:t>evidence on non-verbal indicators of incipient aggression</w:t>
      </w:r>
      <w:r>
        <w:t>—such as</w:t>
      </w:r>
      <w:r>
        <w:t xml:space="preserve"> </w:t>
      </w:r>
      <w:r>
        <w:t>gaze fixation, postural changes, and spatial intrusion. Particular attention is given to the ‘square-</w:t>
      </w:r>
      <w:proofErr w:type="gramStart"/>
      <w:r>
        <w:t>up’</w:t>
      </w:r>
      <w:proofErr w:type="gramEnd"/>
      <w:r>
        <w:t xml:space="preserve"> posture as an illustrative example of</w:t>
      </w:r>
      <w:r>
        <w:t xml:space="preserve"> </w:t>
      </w:r>
      <w:r>
        <w:t xml:space="preserve">a high-salience, visually </w:t>
      </w:r>
      <w:r w:rsidR="00D34A8D">
        <w:t>recognizable</w:t>
      </w:r>
      <w:r>
        <w:t xml:space="preserve"> signal. We argue </w:t>
      </w:r>
      <w:proofErr w:type="gramStart"/>
      <w:r>
        <w:t>for</w:t>
      </w:r>
      <w:proofErr w:type="gramEnd"/>
      <w:r>
        <w:t xml:space="preserve"> the </w:t>
      </w:r>
      <w:r w:rsidRPr="00D34A8D">
        <w:rPr>
          <w:highlight w:val="yellow"/>
        </w:rPr>
        <w:t>development of a behavioural risk hierarchy that captures the sequential</w:t>
      </w:r>
      <w:r w:rsidRPr="00D34A8D">
        <w:rPr>
          <w:highlight w:val="yellow"/>
        </w:rPr>
        <w:t xml:space="preserve"> </w:t>
      </w:r>
      <w:r w:rsidRPr="00D34A8D">
        <w:rPr>
          <w:highlight w:val="yellow"/>
        </w:rPr>
        <w:t>nature of increasing threat</w:t>
      </w:r>
      <w:r>
        <w:t xml:space="preserve">, </w:t>
      </w:r>
      <w:r w:rsidRPr="00D34A8D">
        <w:rPr>
          <w:highlight w:val="yellow"/>
        </w:rPr>
        <w:t>offering a more dynamic and context-sensitive approach to risk assessment</w:t>
      </w:r>
      <w:r>
        <w:t>. Integrating findings from</w:t>
      </w:r>
      <w:r>
        <w:t xml:space="preserve"> </w:t>
      </w:r>
      <w:r w:rsidRPr="00D34A8D">
        <w:rPr>
          <w:highlight w:val="yellow"/>
        </w:rPr>
        <w:t>comparative aggression studies, observational research, and clinical practice</w:t>
      </w:r>
      <w:r>
        <w:t xml:space="preserve">, this </w:t>
      </w:r>
      <w:r w:rsidRPr="00D34A8D">
        <w:rPr>
          <w:highlight w:val="yellow"/>
        </w:rPr>
        <w:t>paper outlines a conceptual framework for interpreting</w:t>
      </w:r>
      <w:r w:rsidRPr="00D34A8D">
        <w:rPr>
          <w:highlight w:val="yellow"/>
        </w:rPr>
        <w:t xml:space="preserve"> </w:t>
      </w:r>
      <w:r w:rsidRPr="00D34A8D">
        <w:rPr>
          <w:highlight w:val="yellow"/>
        </w:rPr>
        <w:t xml:space="preserve">early threat </w:t>
      </w:r>
      <w:proofErr w:type="spellStart"/>
      <w:r w:rsidRPr="00D34A8D">
        <w:rPr>
          <w:highlight w:val="yellow"/>
        </w:rPr>
        <w:t>behaviours</w:t>
      </w:r>
      <w:proofErr w:type="spellEnd"/>
      <w:r w:rsidRPr="00D34A8D">
        <w:rPr>
          <w:highlight w:val="yellow"/>
        </w:rPr>
        <w:t xml:space="preserve"> and highlights opportunities for earlier interventions.</w:t>
      </w:r>
      <w:r>
        <w:t xml:space="preserve"> </w:t>
      </w:r>
    </w:p>
    <w:p w14:paraId="3A81F4A8" w14:textId="77777777" w:rsidR="00315011" w:rsidRPr="00315011" w:rsidRDefault="00315011" w:rsidP="00315011">
      <w:pPr>
        <w:rPr>
          <w:sz w:val="12"/>
          <w:szCs w:val="12"/>
        </w:rPr>
      </w:pPr>
    </w:p>
    <w:p w14:paraId="21D07BB7" w14:textId="18BA34A2" w:rsidR="00315011" w:rsidRDefault="00315011" w:rsidP="00315011">
      <w:r w:rsidRPr="00315011">
        <w:rPr>
          <w:b/>
          <w:bCs/>
        </w:rPr>
        <w:t>Keywords:</w:t>
      </w:r>
      <w:r>
        <w:t xml:space="preserve"> aggression, risk assessment, behavioural cues, threat escalation, violence prevention</w:t>
      </w:r>
    </w:p>
    <w:p w14:paraId="6C2E7308" w14:textId="77777777" w:rsidR="00315011" w:rsidRDefault="00315011"/>
    <w:p w14:paraId="3C523800" w14:textId="77777777" w:rsidR="00FE1616" w:rsidRPr="00FE1616" w:rsidRDefault="00FE1616" w:rsidP="0080648D">
      <w:pPr>
        <w:spacing w:after="40"/>
        <w:rPr>
          <w:b/>
          <w:bCs/>
        </w:rPr>
      </w:pPr>
      <w:r w:rsidRPr="00FE1616">
        <w:rPr>
          <w:b/>
          <w:bCs/>
          <w:highlight w:val="yellow"/>
        </w:rPr>
        <w:t>Early intervention improves staff safety by:</w:t>
      </w:r>
    </w:p>
    <w:p w14:paraId="393B3CA1" w14:textId="77777777" w:rsidR="00FE1616" w:rsidRPr="00FE1616" w:rsidRDefault="00FE1616" w:rsidP="0080648D">
      <w:pPr>
        <w:numPr>
          <w:ilvl w:val="0"/>
          <w:numId w:val="3"/>
        </w:numPr>
        <w:spacing w:after="40"/>
      </w:pPr>
      <w:r w:rsidRPr="00FE1616">
        <w:rPr>
          <w:b/>
          <w:bCs/>
        </w:rPr>
        <w:t>Preventing Escalation</w:t>
      </w:r>
      <w:r w:rsidRPr="00FE1616">
        <w:t>: Recognizing and addressing early-stage aggression cues (e.g., pacing, clenched fists) can stop the progression to physical violence. ​</w:t>
      </w:r>
    </w:p>
    <w:p w14:paraId="3091C428" w14:textId="77777777" w:rsidR="00FE1616" w:rsidRPr="00FE1616" w:rsidRDefault="00FE1616" w:rsidP="0080648D">
      <w:pPr>
        <w:numPr>
          <w:ilvl w:val="0"/>
          <w:numId w:val="3"/>
        </w:numPr>
        <w:spacing w:after="40"/>
      </w:pPr>
      <w:r w:rsidRPr="00FE1616">
        <w:rPr>
          <w:b/>
          <w:bCs/>
        </w:rPr>
        <w:t>Reducing Reactive Responses</w:t>
      </w:r>
      <w:r w:rsidRPr="00FE1616">
        <w:t>: Proactive measures reduce the need for high-risk, reactive actions during violent incidents. ​</w:t>
      </w:r>
    </w:p>
    <w:p w14:paraId="631EF9F0" w14:textId="77777777" w:rsidR="00FE1616" w:rsidRPr="00FE1616" w:rsidRDefault="00FE1616" w:rsidP="0080648D">
      <w:pPr>
        <w:numPr>
          <w:ilvl w:val="0"/>
          <w:numId w:val="3"/>
        </w:numPr>
        <w:spacing w:after="40"/>
      </w:pPr>
      <w:r w:rsidRPr="00FE1616">
        <w:rPr>
          <w:b/>
          <w:bCs/>
        </w:rPr>
        <w:t>Minimizing Exposure to Harm</w:t>
      </w:r>
      <w:r w:rsidRPr="00FE1616">
        <w:t>: Timely interventions lower the likelihood of staff being injured during aggressive outbursts.</w:t>
      </w:r>
    </w:p>
    <w:p w14:paraId="36674A00" w14:textId="77777777" w:rsidR="00FE1616" w:rsidRPr="00FE1616" w:rsidRDefault="00FE1616" w:rsidP="0080648D">
      <w:pPr>
        <w:numPr>
          <w:ilvl w:val="0"/>
          <w:numId w:val="3"/>
        </w:numPr>
        <w:spacing w:after="40"/>
      </w:pPr>
      <w:r w:rsidRPr="00FE1616">
        <w:rPr>
          <w:b/>
          <w:bCs/>
        </w:rPr>
        <w:t>Enhancing Situational Control</w:t>
      </w:r>
      <w:r w:rsidRPr="00FE1616">
        <w:t>: Early recognition allows staff to de-escalate situations effectively, maintaining control and reducing chaos. ​</w:t>
      </w:r>
    </w:p>
    <w:p w14:paraId="338EA55D" w14:textId="77777777" w:rsidR="00FE1616" w:rsidRPr="00FE1616" w:rsidRDefault="00FE1616" w:rsidP="00FE1616">
      <w:pPr>
        <w:numPr>
          <w:ilvl w:val="0"/>
          <w:numId w:val="3"/>
        </w:numPr>
      </w:pPr>
      <w:r w:rsidRPr="00FE1616">
        <w:rPr>
          <w:b/>
          <w:bCs/>
        </w:rPr>
        <w:t>Building Predictive Awareness</w:t>
      </w:r>
      <w:r w:rsidRPr="00FE1616">
        <w:t>: Structured frameworks help staff anticipate aggression, enabling safer decision-making and preparedness. ​</w:t>
      </w:r>
    </w:p>
    <w:p w14:paraId="0D6AC0D9" w14:textId="77777777" w:rsidR="00FE1616" w:rsidRDefault="00FE1616"/>
    <w:p w14:paraId="494721CB" w14:textId="77777777" w:rsidR="00FE1616" w:rsidRDefault="00FE1616"/>
    <w:p w14:paraId="12495AEA" w14:textId="77777777" w:rsidR="00FE1616" w:rsidRDefault="00FE1616"/>
    <w:p w14:paraId="47D2EE14" w14:textId="11789015" w:rsidR="00315011" w:rsidRPr="00315011" w:rsidRDefault="00315011" w:rsidP="00315011">
      <w:pPr>
        <w:pStyle w:val="Caption"/>
        <w:keepNext/>
        <w:spacing w:after="60"/>
        <w:rPr>
          <w:sz w:val="22"/>
          <w:szCs w:val="22"/>
        </w:rPr>
      </w:pPr>
      <w:r w:rsidRPr="00315011">
        <w:rPr>
          <w:sz w:val="22"/>
          <w:szCs w:val="22"/>
        </w:rPr>
        <w:lastRenderedPageBreak/>
        <w:t xml:space="preserve">Table </w:t>
      </w:r>
      <w:r w:rsidRPr="00315011">
        <w:rPr>
          <w:sz w:val="22"/>
          <w:szCs w:val="22"/>
        </w:rPr>
        <w:fldChar w:fldCharType="begin"/>
      </w:r>
      <w:r w:rsidRPr="00315011">
        <w:rPr>
          <w:sz w:val="22"/>
          <w:szCs w:val="22"/>
        </w:rPr>
        <w:instrText xml:space="preserve"> SEQ Table \* ARABIC </w:instrText>
      </w:r>
      <w:r w:rsidRPr="00315011">
        <w:rPr>
          <w:sz w:val="22"/>
          <w:szCs w:val="22"/>
        </w:rPr>
        <w:fldChar w:fldCharType="separate"/>
      </w:r>
      <w:r w:rsidR="00B71E16">
        <w:rPr>
          <w:noProof/>
          <w:sz w:val="22"/>
          <w:szCs w:val="22"/>
        </w:rPr>
        <w:t>1</w:t>
      </w:r>
      <w:r w:rsidRPr="00315011">
        <w:rPr>
          <w:sz w:val="22"/>
          <w:szCs w:val="22"/>
        </w:rPr>
        <w:fldChar w:fldCharType="end"/>
      </w:r>
      <w:r w:rsidRPr="00315011">
        <w:rPr>
          <w:sz w:val="22"/>
          <w:szCs w:val="22"/>
        </w:rPr>
        <w:t xml:space="preserve"> </w:t>
      </w:r>
      <w:r w:rsidRPr="00D34A8D">
        <w:rPr>
          <w:b/>
          <w:bCs/>
          <w:sz w:val="22"/>
          <w:szCs w:val="22"/>
        </w:rPr>
        <w:t>Observable Behavioural Cue</w:t>
      </w:r>
      <w:r w:rsidRPr="00D34A8D">
        <w:rPr>
          <w:b/>
          <w:bCs/>
          <w:sz w:val="22"/>
          <w:szCs w:val="22"/>
        </w:rPr>
        <w:t>s:</w:t>
      </w:r>
      <w:r w:rsidRPr="00315011">
        <w:rPr>
          <w:sz w:val="22"/>
          <w:szCs w:val="22"/>
        </w:rPr>
        <w:t xml:space="preserve"> </w:t>
      </w:r>
      <w:r w:rsidRPr="00315011">
        <w:rPr>
          <w:sz w:val="22"/>
          <w:szCs w:val="22"/>
        </w:rPr>
        <w:t>Evidence on non-verbal indicators of incipient aggression</w:t>
      </w:r>
    </w:p>
    <w:tbl>
      <w:tblPr>
        <w:tblW w:w="0" w:type="auto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2168"/>
        <w:gridCol w:w="6778"/>
      </w:tblGrid>
      <w:tr w:rsidR="00315011" w:rsidRPr="00315011" w14:paraId="6796850C" w14:textId="77777777" w:rsidTr="00315011">
        <w:trPr>
          <w:tblHeader/>
          <w:tblCellSpacing w:w="15" w:type="dxa"/>
        </w:trPr>
        <w:tc>
          <w:tcPr>
            <w:tcW w:w="0" w:type="auto"/>
            <w:tcBorders>
              <w:bottom w:val="single" w:sz="18" w:space="0" w:color="000000" w:themeColor="text1"/>
            </w:tcBorders>
            <w:vAlign w:val="center"/>
            <w:hideMark/>
          </w:tcPr>
          <w:p w14:paraId="090F01C4" w14:textId="77777777" w:rsidR="00315011" w:rsidRPr="00315011" w:rsidRDefault="00315011" w:rsidP="00315011">
            <w:pPr>
              <w:spacing w:before="20" w:after="20"/>
              <w:ind w:left="43" w:right="43"/>
              <w:jc w:val="center"/>
              <w:rPr>
                <w:b/>
                <w:bCs/>
                <w:sz w:val="20"/>
                <w:szCs w:val="20"/>
              </w:rPr>
            </w:pPr>
            <w:r w:rsidRPr="0031501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tcBorders>
              <w:bottom w:val="single" w:sz="18" w:space="0" w:color="000000" w:themeColor="text1"/>
            </w:tcBorders>
            <w:vAlign w:val="center"/>
            <w:hideMark/>
          </w:tcPr>
          <w:p w14:paraId="1FC3827D" w14:textId="77777777" w:rsidR="00315011" w:rsidRPr="00315011" w:rsidRDefault="00315011" w:rsidP="00315011">
            <w:pPr>
              <w:spacing w:before="20" w:after="20"/>
              <w:ind w:left="43" w:right="43"/>
              <w:rPr>
                <w:b/>
                <w:bCs/>
                <w:sz w:val="20"/>
                <w:szCs w:val="20"/>
              </w:rPr>
            </w:pPr>
            <w:r w:rsidRPr="00315011">
              <w:rPr>
                <w:b/>
                <w:bCs/>
                <w:sz w:val="20"/>
                <w:szCs w:val="20"/>
              </w:rPr>
              <w:t>Observable Behavioural Cue ​</w:t>
            </w:r>
          </w:p>
        </w:tc>
        <w:tc>
          <w:tcPr>
            <w:tcW w:w="0" w:type="auto"/>
            <w:tcBorders>
              <w:bottom w:val="single" w:sz="18" w:space="0" w:color="000000" w:themeColor="text1"/>
            </w:tcBorders>
            <w:vAlign w:val="center"/>
            <w:hideMark/>
          </w:tcPr>
          <w:p w14:paraId="2A71B76C" w14:textId="77777777" w:rsidR="00315011" w:rsidRPr="00315011" w:rsidRDefault="00315011" w:rsidP="00315011">
            <w:pPr>
              <w:spacing w:before="20" w:after="20"/>
              <w:ind w:left="43" w:right="43"/>
              <w:rPr>
                <w:b/>
                <w:bCs/>
                <w:sz w:val="20"/>
                <w:szCs w:val="20"/>
              </w:rPr>
            </w:pPr>
            <w:r w:rsidRPr="00315011">
              <w:rPr>
                <w:b/>
                <w:bCs/>
                <w:sz w:val="20"/>
                <w:szCs w:val="20"/>
              </w:rPr>
              <w:t>Paper's Description of the Cue ​</w:t>
            </w:r>
          </w:p>
        </w:tc>
      </w:tr>
      <w:tr w:rsidR="00315011" w:rsidRPr="00315011" w14:paraId="6B64B701" w14:textId="77777777" w:rsidTr="003150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AFCE5" w14:textId="77777777" w:rsidR="00315011" w:rsidRPr="00315011" w:rsidRDefault="00315011" w:rsidP="00315011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44A75F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Fixed Gaze</w:t>
            </w:r>
          </w:p>
        </w:tc>
        <w:tc>
          <w:tcPr>
            <w:tcW w:w="0" w:type="auto"/>
            <w:vAlign w:val="center"/>
            <w:hideMark/>
          </w:tcPr>
          <w:p w14:paraId="5DD5BA9B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Sustained, direct eye contact often functions as a challenge or dominance display, signaling rising threat. ​</w:t>
            </w:r>
          </w:p>
        </w:tc>
      </w:tr>
      <w:tr w:rsidR="00315011" w:rsidRPr="00315011" w14:paraId="75BCF1A2" w14:textId="77777777" w:rsidTr="003150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D9462" w14:textId="77777777" w:rsidR="00315011" w:rsidRPr="00315011" w:rsidRDefault="00315011" w:rsidP="00315011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C22030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Pacing</w:t>
            </w:r>
          </w:p>
        </w:tc>
        <w:tc>
          <w:tcPr>
            <w:tcW w:w="0" w:type="auto"/>
            <w:vAlign w:val="center"/>
            <w:hideMark/>
          </w:tcPr>
          <w:p w14:paraId="305987D6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May signal rising internal tension or agitation, depending on the individual's baseline behavior and context. ​</w:t>
            </w:r>
          </w:p>
        </w:tc>
      </w:tr>
      <w:tr w:rsidR="00315011" w:rsidRPr="00315011" w14:paraId="267AEADC" w14:textId="77777777" w:rsidTr="003150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ECC55" w14:textId="77777777" w:rsidR="00315011" w:rsidRPr="00315011" w:rsidRDefault="00315011" w:rsidP="00315011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41DC14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Clenched Fists</w:t>
            </w:r>
          </w:p>
        </w:tc>
        <w:tc>
          <w:tcPr>
            <w:tcW w:w="0" w:type="auto"/>
            <w:vAlign w:val="center"/>
            <w:hideMark/>
          </w:tcPr>
          <w:p w14:paraId="22A4C734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Indicates heightened arousal or frustration, often preceding physical aggression. ​</w:t>
            </w:r>
          </w:p>
        </w:tc>
      </w:tr>
      <w:tr w:rsidR="00315011" w:rsidRPr="00315011" w14:paraId="2F2F9462" w14:textId="77777777" w:rsidTr="003150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0D303" w14:textId="77777777" w:rsidR="00315011" w:rsidRPr="00315011" w:rsidRDefault="00315011" w:rsidP="00315011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2FBF2CE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Postural Shifts</w:t>
            </w:r>
          </w:p>
        </w:tc>
        <w:tc>
          <w:tcPr>
            <w:tcW w:w="0" w:type="auto"/>
            <w:vAlign w:val="center"/>
            <w:hideMark/>
          </w:tcPr>
          <w:p w14:paraId="269EA513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Sudden changes in stance or body rigidity can signal escalating threat. ​</w:t>
            </w:r>
          </w:p>
        </w:tc>
      </w:tr>
      <w:tr w:rsidR="00315011" w:rsidRPr="00315011" w14:paraId="290DF82C" w14:textId="77777777" w:rsidTr="003150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C3C35" w14:textId="77777777" w:rsidR="00315011" w:rsidRPr="00315011" w:rsidRDefault="00315011" w:rsidP="00315011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07E9778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Spatial Intrusion</w:t>
            </w:r>
          </w:p>
        </w:tc>
        <w:tc>
          <w:tcPr>
            <w:tcW w:w="0" w:type="auto"/>
            <w:vAlign w:val="center"/>
            <w:hideMark/>
          </w:tcPr>
          <w:p w14:paraId="3385A4BF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Invasion of personal space or blocking exits is a high-salience indicator of aggression. ​</w:t>
            </w:r>
          </w:p>
        </w:tc>
      </w:tr>
      <w:tr w:rsidR="00315011" w:rsidRPr="00315011" w14:paraId="39D30A5D" w14:textId="77777777" w:rsidTr="003150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68016" w14:textId="77777777" w:rsidR="00315011" w:rsidRPr="00315011" w:rsidRDefault="00315011" w:rsidP="00315011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9C8622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Square-Up Posture</w:t>
            </w:r>
          </w:p>
        </w:tc>
        <w:tc>
          <w:tcPr>
            <w:tcW w:w="0" w:type="auto"/>
            <w:vAlign w:val="center"/>
            <w:hideMark/>
          </w:tcPr>
          <w:p w14:paraId="1DD2C4C2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 xml:space="preserve">Characterized by squared shoulders, frontal torso alignment, prolonged eye contact, and </w:t>
            </w:r>
            <w:proofErr w:type="gramStart"/>
            <w:r w:rsidRPr="00315011">
              <w:rPr>
                <w:sz w:val="20"/>
                <w:szCs w:val="20"/>
              </w:rPr>
              <w:t>close proximity</w:t>
            </w:r>
            <w:proofErr w:type="gramEnd"/>
            <w:r w:rsidRPr="00315011">
              <w:rPr>
                <w:sz w:val="20"/>
                <w:szCs w:val="20"/>
              </w:rPr>
              <w:t>, signaling imminent risk. ​</w:t>
            </w:r>
          </w:p>
        </w:tc>
      </w:tr>
      <w:tr w:rsidR="00315011" w:rsidRPr="00315011" w14:paraId="7C3BC8B5" w14:textId="77777777" w:rsidTr="003150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15AFD" w14:textId="77777777" w:rsidR="00315011" w:rsidRPr="00315011" w:rsidRDefault="00315011" w:rsidP="00315011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64C8783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Verbal Hostility</w:t>
            </w:r>
          </w:p>
        </w:tc>
        <w:tc>
          <w:tcPr>
            <w:tcW w:w="0" w:type="auto"/>
            <w:vAlign w:val="center"/>
            <w:hideMark/>
          </w:tcPr>
          <w:p w14:paraId="10F759C6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Erratic or hostile verbal expressions may indicate emotional dysregulation or deliberate intimidation. ​</w:t>
            </w:r>
          </w:p>
        </w:tc>
      </w:tr>
      <w:tr w:rsidR="00315011" w:rsidRPr="00315011" w14:paraId="0632D67F" w14:textId="77777777" w:rsidTr="003150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FC869" w14:textId="77777777" w:rsidR="00315011" w:rsidRPr="00315011" w:rsidRDefault="00315011" w:rsidP="00315011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30812F9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Erratic Movements</w:t>
            </w:r>
          </w:p>
        </w:tc>
        <w:tc>
          <w:tcPr>
            <w:tcW w:w="0" w:type="auto"/>
            <w:vAlign w:val="center"/>
            <w:hideMark/>
          </w:tcPr>
          <w:p w14:paraId="77CCC873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Unpredictable physical actions that may signal agitation or loss of behavioral control. ​</w:t>
            </w:r>
          </w:p>
        </w:tc>
      </w:tr>
      <w:tr w:rsidR="00315011" w:rsidRPr="00315011" w14:paraId="08AF4D67" w14:textId="77777777" w:rsidTr="003150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B7D35" w14:textId="77777777" w:rsidR="00315011" w:rsidRPr="00315011" w:rsidRDefault="00315011" w:rsidP="00315011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BDF4780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Blocking Exits</w:t>
            </w:r>
          </w:p>
        </w:tc>
        <w:tc>
          <w:tcPr>
            <w:tcW w:w="0" w:type="auto"/>
            <w:vAlign w:val="center"/>
            <w:hideMark/>
          </w:tcPr>
          <w:p w14:paraId="7FC6CCE4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Physically obstructing pathways or personal space, often signaling dominance or aggression. ​</w:t>
            </w:r>
          </w:p>
        </w:tc>
      </w:tr>
      <w:tr w:rsidR="00315011" w:rsidRPr="00315011" w14:paraId="15690699" w14:textId="77777777" w:rsidTr="003150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92496" w14:textId="77777777" w:rsidR="00315011" w:rsidRPr="00315011" w:rsidRDefault="00315011" w:rsidP="00315011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33D62DC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Forward Lunging</w:t>
            </w:r>
          </w:p>
        </w:tc>
        <w:tc>
          <w:tcPr>
            <w:tcW w:w="0" w:type="auto"/>
            <w:vAlign w:val="center"/>
            <w:hideMark/>
          </w:tcPr>
          <w:p w14:paraId="75067FFD" w14:textId="77777777" w:rsidR="00315011" w:rsidRPr="00315011" w:rsidRDefault="00315011" w:rsidP="00315011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315011">
              <w:rPr>
                <w:sz w:val="20"/>
                <w:szCs w:val="20"/>
              </w:rPr>
              <w:t>Sudden movement toward another person, often preceding violent episodes. ​</w:t>
            </w:r>
          </w:p>
        </w:tc>
      </w:tr>
    </w:tbl>
    <w:p w14:paraId="126B94E3" w14:textId="77777777" w:rsidR="00315011" w:rsidRDefault="00315011"/>
    <w:p w14:paraId="4F0B504E" w14:textId="614BE3A2" w:rsidR="00B71E16" w:rsidRPr="00B71E16" w:rsidRDefault="00B71E16" w:rsidP="00B71E16">
      <w:pPr>
        <w:pStyle w:val="Caption"/>
        <w:keepNext/>
        <w:spacing w:after="60"/>
        <w:rPr>
          <w:sz w:val="22"/>
          <w:szCs w:val="22"/>
        </w:rPr>
      </w:pPr>
      <w:r w:rsidRPr="00B71E16">
        <w:rPr>
          <w:sz w:val="22"/>
          <w:szCs w:val="22"/>
        </w:rPr>
        <w:t xml:space="preserve">Table </w:t>
      </w:r>
      <w:r w:rsidRPr="00B71E16">
        <w:rPr>
          <w:sz w:val="22"/>
          <w:szCs w:val="22"/>
        </w:rPr>
        <w:fldChar w:fldCharType="begin"/>
      </w:r>
      <w:r w:rsidRPr="00B71E16">
        <w:rPr>
          <w:sz w:val="22"/>
          <w:szCs w:val="22"/>
        </w:rPr>
        <w:instrText xml:space="preserve"> SEQ Table \* ARABIC </w:instrText>
      </w:r>
      <w:r w:rsidRPr="00B71E16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</w:t>
      </w:r>
      <w:r w:rsidRPr="00B71E16">
        <w:rPr>
          <w:sz w:val="22"/>
          <w:szCs w:val="22"/>
        </w:rPr>
        <w:fldChar w:fldCharType="end"/>
      </w:r>
      <w:r w:rsidRPr="00B71E16">
        <w:rPr>
          <w:sz w:val="22"/>
          <w:szCs w:val="22"/>
        </w:rPr>
        <w:t xml:space="preserve"> Postural and spatial cues in escalating threat</w:t>
      </w:r>
    </w:p>
    <w:tbl>
      <w:tblPr>
        <w:tblW w:w="0" w:type="auto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"/>
        <w:gridCol w:w="2926"/>
        <w:gridCol w:w="6131"/>
      </w:tblGrid>
      <w:tr w:rsidR="00D34A8D" w:rsidRPr="00D34A8D" w14:paraId="3CEF2585" w14:textId="77777777" w:rsidTr="00D34A8D">
        <w:trPr>
          <w:tblHeader/>
          <w:tblCellSpacing w:w="15" w:type="dxa"/>
        </w:trPr>
        <w:tc>
          <w:tcPr>
            <w:tcW w:w="0" w:type="auto"/>
            <w:tcBorders>
              <w:bottom w:val="single" w:sz="18" w:space="0" w:color="000000" w:themeColor="text1"/>
            </w:tcBorders>
            <w:vAlign w:val="center"/>
            <w:hideMark/>
          </w:tcPr>
          <w:p w14:paraId="3C8F1751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b/>
                <w:bCs/>
                <w:sz w:val="20"/>
                <w:szCs w:val="20"/>
              </w:rPr>
            </w:pPr>
            <w:r w:rsidRPr="00D34A8D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tcBorders>
              <w:bottom w:val="single" w:sz="18" w:space="0" w:color="000000" w:themeColor="text1"/>
            </w:tcBorders>
            <w:vAlign w:val="center"/>
            <w:hideMark/>
          </w:tcPr>
          <w:p w14:paraId="587E5E42" w14:textId="77777777" w:rsidR="00D34A8D" w:rsidRPr="00D34A8D" w:rsidRDefault="00D34A8D" w:rsidP="00D34A8D">
            <w:pPr>
              <w:spacing w:before="20" w:after="20"/>
              <w:ind w:left="43" w:right="43"/>
              <w:rPr>
                <w:b/>
                <w:bCs/>
                <w:sz w:val="20"/>
                <w:szCs w:val="20"/>
              </w:rPr>
            </w:pPr>
            <w:r w:rsidRPr="00D34A8D">
              <w:rPr>
                <w:b/>
                <w:bCs/>
                <w:sz w:val="20"/>
                <w:szCs w:val="20"/>
              </w:rPr>
              <w:t>Postural and Spatial Cues in Escalating Threat ​</w:t>
            </w:r>
          </w:p>
        </w:tc>
        <w:tc>
          <w:tcPr>
            <w:tcW w:w="0" w:type="auto"/>
            <w:tcBorders>
              <w:bottom w:val="single" w:sz="18" w:space="0" w:color="000000" w:themeColor="text1"/>
            </w:tcBorders>
            <w:vAlign w:val="center"/>
            <w:hideMark/>
          </w:tcPr>
          <w:p w14:paraId="02F2F008" w14:textId="77777777" w:rsidR="00D34A8D" w:rsidRPr="00D34A8D" w:rsidRDefault="00D34A8D" w:rsidP="00D34A8D">
            <w:pPr>
              <w:spacing w:before="20" w:after="20"/>
              <w:ind w:left="43" w:right="43"/>
              <w:rPr>
                <w:b/>
                <w:bCs/>
                <w:sz w:val="20"/>
                <w:szCs w:val="20"/>
              </w:rPr>
            </w:pPr>
            <w:r w:rsidRPr="00D34A8D">
              <w:rPr>
                <w:b/>
                <w:bCs/>
                <w:sz w:val="20"/>
                <w:szCs w:val="20"/>
              </w:rPr>
              <w:t>Paper's Description of the Cue ​</w:t>
            </w:r>
          </w:p>
        </w:tc>
      </w:tr>
      <w:tr w:rsidR="00D34A8D" w:rsidRPr="00D34A8D" w14:paraId="3821EFAD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F2527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C11EBC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Sudden Changes in Stance ​</w:t>
            </w:r>
          </w:p>
        </w:tc>
        <w:tc>
          <w:tcPr>
            <w:tcW w:w="0" w:type="auto"/>
            <w:vAlign w:val="center"/>
            <w:hideMark/>
          </w:tcPr>
          <w:p w14:paraId="78C4FCC4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Abrupt shifts in posture that may indicate heightened arousal or preparation for aggression. ​</w:t>
            </w:r>
          </w:p>
        </w:tc>
      </w:tr>
      <w:tr w:rsidR="00D34A8D" w:rsidRPr="00D34A8D" w14:paraId="748C4AA2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49F16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87BD4D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Increased Physical Proximity ​</w:t>
            </w:r>
          </w:p>
        </w:tc>
        <w:tc>
          <w:tcPr>
            <w:tcW w:w="0" w:type="auto"/>
            <w:vAlign w:val="center"/>
            <w:hideMark/>
          </w:tcPr>
          <w:p w14:paraId="1175F031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Moving closer to another person, often signaling dominance or an intent to intimidate. ​</w:t>
            </w:r>
          </w:p>
        </w:tc>
      </w:tr>
      <w:tr w:rsidR="00D34A8D" w:rsidRPr="00D34A8D" w14:paraId="241D2533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829F4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B0E4E48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Body Rigidity</w:t>
            </w:r>
          </w:p>
        </w:tc>
        <w:tc>
          <w:tcPr>
            <w:tcW w:w="0" w:type="auto"/>
            <w:vAlign w:val="center"/>
            <w:hideMark/>
          </w:tcPr>
          <w:p w14:paraId="7EDDF56C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Tension or stiffness in the body, which can indicate escalating aggression. ​</w:t>
            </w:r>
          </w:p>
        </w:tc>
      </w:tr>
      <w:tr w:rsidR="00D34A8D" w:rsidRPr="00D34A8D" w14:paraId="41B40910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8DDD6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D31914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Blocking Exits</w:t>
            </w:r>
          </w:p>
        </w:tc>
        <w:tc>
          <w:tcPr>
            <w:tcW w:w="0" w:type="auto"/>
            <w:vAlign w:val="center"/>
            <w:hideMark/>
          </w:tcPr>
          <w:p w14:paraId="04761944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Physically obstructing pathways or personal space, signaling dominance or an intent to control the situation. ​</w:t>
            </w:r>
          </w:p>
        </w:tc>
      </w:tr>
      <w:tr w:rsidR="00D34A8D" w:rsidRPr="00D34A8D" w14:paraId="3776997B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C8FF8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BBD8CF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Square-Up Posture</w:t>
            </w:r>
          </w:p>
        </w:tc>
        <w:tc>
          <w:tcPr>
            <w:tcW w:w="0" w:type="auto"/>
            <w:vAlign w:val="center"/>
            <w:hideMark/>
          </w:tcPr>
          <w:p w14:paraId="7D79747B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 xml:space="preserve">Characterized by squared shoulders, frontal torso alignment, prolonged eye contact, and </w:t>
            </w:r>
            <w:proofErr w:type="gramStart"/>
            <w:r w:rsidRPr="00D34A8D">
              <w:rPr>
                <w:sz w:val="20"/>
                <w:szCs w:val="20"/>
              </w:rPr>
              <w:t>close proximity</w:t>
            </w:r>
            <w:proofErr w:type="gramEnd"/>
            <w:r w:rsidRPr="00D34A8D">
              <w:rPr>
                <w:sz w:val="20"/>
                <w:szCs w:val="20"/>
              </w:rPr>
              <w:t>, signaling imminent risk. ​</w:t>
            </w:r>
          </w:p>
        </w:tc>
      </w:tr>
      <w:tr w:rsidR="00D34A8D" w:rsidRPr="00D34A8D" w14:paraId="7DB1E7B1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AD4D4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F3BE5A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Spatial Encroachment</w:t>
            </w:r>
          </w:p>
        </w:tc>
        <w:tc>
          <w:tcPr>
            <w:tcW w:w="0" w:type="auto"/>
            <w:vAlign w:val="center"/>
            <w:hideMark/>
          </w:tcPr>
          <w:p w14:paraId="53DA6DC4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Invading another person’s personal space, often signaling dominance or rising aggression. ​</w:t>
            </w:r>
          </w:p>
        </w:tc>
      </w:tr>
      <w:tr w:rsidR="00D34A8D" w:rsidRPr="00D34A8D" w14:paraId="02BCC236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27C4B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93720FD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Forward Lunging</w:t>
            </w:r>
          </w:p>
        </w:tc>
        <w:tc>
          <w:tcPr>
            <w:tcW w:w="0" w:type="auto"/>
            <w:vAlign w:val="center"/>
            <w:hideMark/>
          </w:tcPr>
          <w:p w14:paraId="12F9584A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Sudden movement toward another person, often preceding violent episodes. ​</w:t>
            </w:r>
          </w:p>
        </w:tc>
      </w:tr>
    </w:tbl>
    <w:p w14:paraId="0CF53D13" w14:textId="77777777" w:rsidR="00D34A8D" w:rsidRDefault="00D34A8D"/>
    <w:p w14:paraId="373D12D0" w14:textId="77777777" w:rsidR="00FE1616" w:rsidRDefault="00FE1616"/>
    <w:p w14:paraId="40C28D26" w14:textId="77777777" w:rsidR="00FE1616" w:rsidRPr="00FE1616" w:rsidRDefault="00FE1616" w:rsidP="0080648D">
      <w:pPr>
        <w:spacing w:after="60"/>
        <w:rPr>
          <w:b/>
          <w:bCs/>
        </w:rPr>
      </w:pPr>
      <w:r w:rsidRPr="00FE1616">
        <w:rPr>
          <w:b/>
          <w:bCs/>
          <w:highlight w:val="yellow"/>
        </w:rPr>
        <w:lastRenderedPageBreak/>
        <w:t>A structured risk hierarchy enhances safety by:</w:t>
      </w:r>
    </w:p>
    <w:p w14:paraId="02ADB164" w14:textId="77777777" w:rsidR="00FE1616" w:rsidRPr="00FE1616" w:rsidRDefault="00FE1616" w:rsidP="0080648D">
      <w:pPr>
        <w:numPr>
          <w:ilvl w:val="0"/>
          <w:numId w:val="4"/>
        </w:numPr>
        <w:spacing w:after="60"/>
      </w:pPr>
      <w:r w:rsidRPr="00FE1616">
        <w:rPr>
          <w:b/>
          <w:bCs/>
        </w:rPr>
        <w:t>Providing Clear Guidance</w:t>
      </w:r>
      <w:r w:rsidRPr="00FE1616">
        <w:t>: It helps staff systematically identify and interpret escalating aggression cues, reducing reliance on intuition. ​</w:t>
      </w:r>
    </w:p>
    <w:p w14:paraId="5C7B00D9" w14:textId="77777777" w:rsidR="00FE1616" w:rsidRPr="00FE1616" w:rsidRDefault="00FE1616" w:rsidP="0080648D">
      <w:pPr>
        <w:numPr>
          <w:ilvl w:val="0"/>
          <w:numId w:val="4"/>
        </w:numPr>
        <w:spacing w:after="60"/>
      </w:pPr>
      <w:r w:rsidRPr="00FE1616">
        <w:rPr>
          <w:b/>
          <w:bCs/>
        </w:rPr>
        <w:t>Facilitating Early Detection</w:t>
      </w:r>
      <w:r w:rsidRPr="00FE1616">
        <w:t>: Recognizing behavioral patterns in sequence allows for earlier interventions, preventing escalation to violence. ​</w:t>
      </w:r>
    </w:p>
    <w:p w14:paraId="75DC7586" w14:textId="77777777" w:rsidR="00FE1616" w:rsidRPr="00FE1616" w:rsidRDefault="00FE1616" w:rsidP="0080648D">
      <w:pPr>
        <w:numPr>
          <w:ilvl w:val="0"/>
          <w:numId w:val="4"/>
        </w:numPr>
        <w:spacing w:after="60"/>
      </w:pPr>
      <w:r w:rsidRPr="00FE1616">
        <w:rPr>
          <w:b/>
          <w:bCs/>
        </w:rPr>
        <w:t>Improving Decision-Making</w:t>
      </w:r>
      <w:r w:rsidRPr="00FE1616">
        <w:t>: Differentiating between low-risk and high-risk behaviors enables staff to respond appropriately and proportionately. ​</w:t>
      </w:r>
    </w:p>
    <w:p w14:paraId="25958DB7" w14:textId="77777777" w:rsidR="00FE1616" w:rsidRPr="00FE1616" w:rsidRDefault="00FE1616" w:rsidP="0080648D">
      <w:pPr>
        <w:numPr>
          <w:ilvl w:val="0"/>
          <w:numId w:val="4"/>
        </w:numPr>
        <w:spacing w:after="60"/>
      </w:pPr>
      <w:r w:rsidRPr="00FE1616">
        <w:rPr>
          <w:b/>
          <w:bCs/>
        </w:rPr>
        <w:t>Reducing Violent Incidents</w:t>
      </w:r>
      <w:r w:rsidRPr="00FE1616">
        <w:t>: Proactive interventions based on structured observations lower the likelihood of aggression reaching a critical stage. ​</w:t>
      </w:r>
    </w:p>
    <w:p w14:paraId="756A7F04" w14:textId="77777777" w:rsidR="00FE1616" w:rsidRPr="00FE1616" w:rsidRDefault="00FE1616" w:rsidP="0080648D">
      <w:pPr>
        <w:numPr>
          <w:ilvl w:val="0"/>
          <w:numId w:val="4"/>
        </w:numPr>
        <w:spacing w:after="60"/>
      </w:pPr>
      <w:r w:rsidRPr="00FE1616">
        <w:rPr>
          <w:b/>
          <w:bCs/>
        </w:rPr>
        <w:t>Enhancing Communication</w:t>
      </w:r>
      <w:r w:rsidRPr="00FE1616">
        <w:t>: A shared framework ensures consistent understanding and response among staff, improving teamwork during high-risk situations. ​</w:t>
      </w:r>
    </w:p>
    <w:p w14:paraId="1197BEFB" w14:textId="77777777" w:rsidR="00FE1616" w:rsidRPr="00FE1616" w:rsidRDefault="00FE1616" w:rsidP="00FE1616">
      <w:pPr>
        <w:numPr>
          <w:ilvl w:val="0"/>
          <w:numId w:val="4"/>
        </w:numPr>
      </w:pPr>
      <w:r w:rsidRPr="00FE1616">
        <w:rPr>
          <w:b/>
          <w:bCs/>
        </w:rPr>
        <w:t>Minimizing Coercive Measures</w:t>
      </w:r>
      <w:r w:rsidRPr="00FE1616">
        <w:t>: Early, lower-intensity interventions reduce the need for physical restraint or force, creating a safer environment for both staff and patients. ​</w:t>
      </w:r>
    </w:p>
    <w:p w14:paraId="7E1BE504" w14:textId="77777777" w:rsidR="00D34A8D" w:rsidRDefault="00D34A8D"/>
    <w:p w14:paraId="4616C41C" w14:textId="77777777" w:rsidR="00FE1616" w:rsidRPr="00FE1616" w:rsidRDefault="00FE1616" w:rsidP="0080648D">
      <w:pPr>
        <w:spacing w:after="40"/>
      </w:pPr>
      <w:r w:rsidRPr="00FE1616">
        <w:t xml:space="preserve">The </w:t>
      </w:r>
      <w:r w:rsidRPr="00FE1616">
        <w:rPr>
          <w:b/>
          <w:bCs/>
          <w:highlight w:val="yellow"/>
        </w:rPr>
        <w:t>benefits of a structured behavioural risk hierarchy</w:t>
      </w:r>
      <w:r w:rsidRPr="00FE1616">
        <w:t>, as outlined in the document, include:</w:t>
      </w:r>
    </w:p>
    <w:p w14:paraId="726E3B36" w14:textId="77777777" w:rsidR="00FE1616" w:rsidRPr="00FE1616" w:rsidRDefault="00FE1616" w:rsidP="0080648D">
      <w:pPr>
        <w:numPr>
          <w:ilvl w:val="0"/>
          <w:numId w:val="2"/>
        </w:numPr>
        <w:spacing w:after="40"/>
      </w:pPr>
      <w:r w:rsidRPr="00FE1616">
        <w:rPr>
          <w:b/>
          <w:bCs/>
        </w:rPr>
        <w:t>Improved Early Intervention</w:t>
      </w:r>
      <w:r w:rsidRPr="00FE1616">
        <w:t>: Helps staff recognize escalating aggression earlier, allowing for timely and proactive responses. ​</w:t>
      </w:r>
    </w:p>
    <w:p w14:paraId="09E28D0B" w14:textId="77777777" w:rsidR="00FE1616" w:rsidRPr="00FE1616" w:rsidRDefault="00FE1616" w:rsidP="0080648D">
      <w:pPr>
        <w:numPr>
          <w:ilvl w:val="0"/>
          <w:numId w:val="2"/>
        </w:numPr>
        <w:spacing w:after="40"/>
      </w:pPr>
      <w:r w:rsidRPr="00FE1616">
        <w:rPr>
          <w:b/>
          <w:bCs/>
        </w:rPr>
        <w:t>Enhanced Predictive Accuracy</w:t>
      </w:r>
      <w:r w:rsidRPr="00FE1616">
        <w:t>: Interpreting cues in sequence increases the reliability of identifying imminent threats. ​</w:t>
      </w:r>
    </w:p>
    <w:p w14:paraId="53498D60" w14:textId="77777777" w:rsidR="00FE1616" w:rsidRPr="00FE1616" w:rsidRDefault="00FE1616" w:rsidP="0080648D">
      <w:pPr>
        <w:numPr>
          <w:ilvl w:val="0"/>
          <w:numId w:val="2"/>
        </w:numPr>
        <w:spacing w:after="40"/>
      </w:pPr>
      <w:r w:rsidRPr="00FE1616">
        <w:rPr>
          <w:b/>
          <w:bCs/>
        </w:rPr>
        <w:t>Reduced Reliance on Coercive Measures</w:t>
      </w:r>
      <w:r w:rsidRPr="00FE1616">
        <w:t>: Early detection enables lower-intensity interventions, minimizing the need for forceful actions. ​</w:t>
      </w:r>
    </w:p>
    <w:p w14:paraId="47C1866C" w14:textId="77777777" w:rsidR="00FE1616" w:rsidRPr="00FE1616" w:rsidRDefault="00FE1616" w:rsidP="0080648D">
      <w:pPr>
        <w:numPr>
          <w:ilvl w:val="0"/>
          <w:numId w:val="2"/>
        </w:numPr>
        <w:spacing w:after="40"/>
      </w:pPr>
      <w:r w:rsidRPr="00FE1616">
        <w:rPr>
          <w:b/>
          <w:bCs/>
        </w:rPr>
        <w:t>Increased Staff Safety</w:t>
      </w:r>
      <w:r w:rsidRPr="00FE1616">
        <w:t>: Provides a systematic framework for identifying risks, reducing the likelihood of violent incidents. ​</w:t>
      </w:r>
    </w:p>
    <w:p w14:paraId="664EC250" w14:textId="77777777" w:rsidR="00FE1616" w:rsidRPr="00FE1616" w:rsidRDefault="00FE1616" w:rsidP="0080648D">
      <w:pPr>
        <w:numPr>
          <w:ilvl w:val="0"/>
          <w:numId w:val="2"/>
        </w:numPr>
        <w:spacing w:after="40"/>
      </w:pPr>
      <w:r w:rsidRPr="00FE1616">
        <w:rPr>
          <w:b/>
          <w:bCs/>
        </w:rPr>
        <w:t>Better Communication</w:t>
      </w:r>
      <w:r w:rsidRPr="00FE1616">
        <w:t>: Offers a shared language and structured approach for staff to interpret and act on warning signs. ​</w:t>
      </w:r>
    </w:p>
    <w:p w14:paraId="7681522C" w14:textId="77777777" w:rsidR="00FE1616" w:rsidRPr="00FE1616" w:rsidRDefault="00FE1616" w:rsidP="00FE1616">
      <w:pPr>
        <w:numPr>
          <w:ilvl w:val="0"/>
          <w:numId w:val="2"/>
        </w:numPr>
      </w:pPr>
      <w:r w:rsidRPr="00FE1616">
        <w:rPr>
          <w:b/>
          <w:bCs/>
        </w:rPr>
        <w:t>Safer Care Environments</w:t>
      </w:r>
      <w:r w:rsidRPr="00FE1616">
        <w:t>: Supports the creation of responsive and secure settings for both staff and patients.</w:t>
      </w:r>
    </w:p>
    <w:p w14:paraId="141FD232" w14:textId="77777777" w:rsidR="00FE1616" w:rsidRDefault="00FE1616"/>
    <w:p w14:paraId="080E24DF" w14:textId="286BD412" w:rsidR="00D34A8D" w:rsidRPr="00B71E16" w:rsidRDefault="00D34A8D" w:rsidP="00B71E16">
      <w:pPr>
        <w:pStyle w:val="Caption"/>
        <w:keepNext/>
        <w:spacing w:after="60"/>
        <w:rPr>
          <w:sz w:val="22"/>
          <w:szCs w:val="22"/>
        </w:rPr>
      </w:pPr>
      <w:r w:rsidRPr="00B71E16">
        <w:rPr>
          <w:sz w:val="22"/>
          <w:szCs w:val="22"/>
        </w:rPr>
        <w:t xml:space="preserve">Table </w:t>
      </w:r>
      <w:r w:rsidRPr="00B71E16">
        <w:rPr>
          <w:sz w:val="22"/>
          <w:szCs w:val="22"/>
        </w:rPr>
        <w:fldChar w:fldCharType="begin"/>
      </w:r>
      <w:r w:rsidRPr="00B71E16">
        <w:rPr>
          <w:sz w:val="22"/>
          <w:szCs w:val="22"/>
        </w:rPr>
        <w:instrText xml:space="preserve"> SEQ Table \* ARABIC </w:instrText>
      </w:r>
      <w:r w:rsidRPr="00B71E16">
        <w:rPr>
          <w:sz w:val="22"/>
          <w:szCs w:val="22"/>
        </w:rPr>
        <w:fldChar w:fldCharType="separate"/>
      </w:r>
      <w:r w:rsidR="00B71E16">
        <w:rPr>
          <w:noProof/>
          <w:sz w:val="22"/>
          <w:szCs w:val="22"/>
        </w:rPr>
        <w:t>3</w:t>
      </w:r>
      <w:r w:rsidRPr="00B71E16">
        <w:rPr>
          <w:sz w:val="22"/>
          <w:szCs w:val="22"/>
        </w:rPr>
        <w:fldChar w:fldCharType="end"/>
      </w:r>
      <w:r w:rsidRPr="00B71E16">
        <w:rPr>
          <w:sz w:val="22"/>
          <w:szCs w:val="22"/>
        </w:rPr>
        <w:t xml:space="preserve"> From early cues to escalation: structuring a behavioural risk hierarchy</w:t>
      </w:r>
    </w:p>
    <w:tbl>
      <w:tblPr>
        <w:tblW w:w="0" w:type="auto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"/>
        <w:gridCol w:w="3365"/>
        <w:gridCol w:w="5692"/>
      </w:tblGrid>
      <w:tr w:rsidR="00D34A8D" w:rsidRPr="00D34A8D" w14:paraId="61ADDB3C" w14:textId="77777777" w:rsidTr="00D34A8D">
        <w:trPr>
          <w:tblHeader/>
          <w:tblCellSpacing w:w="15" w:type="dxa"/>
        </w:trPr>
        <w:tc>
          <w:tcPr>
            <w:tcW w:w="0" w:type="auto"/>
            <w:tcBorders>
              <w:bottom w:val="single" w:sz="18" w:space="0" w:color="000000" w:themeColor="text1"/>
            </w:tcBorders>
            <w:vAlign w:val="center"/>
            <w:hideMark/>
          </w:tcPr>
          <w:p w14:paraId="64B05C79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b/>
                <w:bCs/>
                <w:sz w:val="20"/>
                <w:szCs w:val="20"/>
              </w:rPr>
            </w:pPr>
            <w:r w:rsidRPr="00D34A8D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tcBorders>
              <w:bottom w:val="single" w:sz="18" w:space="0" w:color="000000" w:themeColor="text1"/>
            </w:tcBorders>
            <w:vAlign w:val="center"/>
            <w:hideMark/>
          </w:tcPr>
          <w:p w14:paraId="5CD86B17" w14:textId="77777777" w:rsidR="00D34A8D" w:rsidRPr="00D34A8D" w:rsidRDefault="00D34A8D" w:rsidP="00D34A8D">
            <w:pPr>
              <w:spacing w:before="20" w:after="20"/>
              <w:ind w:left="43" w:right="43"/>
              <w:rPr>
                <w:b/>
                <w:bCs/>
                <w:sz w:val="20"/>
                <w:szCs w:val="20"/>
              </w:rPr>
            </w:pPr>
            <w:r w:rsidRPr="00D34A8D">
              <w:rPr>
                <w:b/>
                <w:bCs/>
                <w:sz w:val="20"/>
                <w:szCs w:val="20"/>
              </w:rPr>
              <w:t>From Early Cues to Escalation: Structuring a Behavioural Risk Hierarchy ​</w:t>
            </w:r>
          </w:p>
        </w:tc>
        <w:tc>
          <w:tcPr>
            <w:tcW w:w="0" w:type="auto"/>
            <w:tcBorders>
              <w:bottom w:val="single" w:sz="18" w:space="0" w:color="000000" w:themeColor="text1"/>
            </w:tcBorders>
            <w:vAlign w:val="center"/>
            <w:hideMark/>
          </w:tcPr>
          <w:p w14:paraId="75914917" w14:textId="77777777" w:rsidR="00D34A8D" w:rsidRPr="00D34A8D" w:rsidRDefault="00D34A8D" w:rsidP="00D34A8D">
            <w:pPr>
              <w:spacing w:before="20" w:after="20"/>
              <w:ind w:left="43" w:right="43"/>
              <w:rPr>
                <w:b/>
                <w:bCs/>
                <w:sz w:val="20"/>
                <w:szCs w:val="20"/>
              </w:rPr>
            </w:pPr>
            <w:r w:rsidRPr="00D34A8D">
              <w:rPr>
                <w:b/>
                <w:bCs/>
                <w:sz w:val="20"/>
                <w:szCs w:val="20"/>
              </w:rPr>
              <w:t>Paper's Description of the Cue ​</w:t>
            </w:r>
          </w:p>
        </w:tc>
      </w:tr>
      <w:tr w:rsidR="00D34A8D" w:rsidRPr="00D34A8D" w14:paraId="3924422B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06B94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EC045A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Glancing</w:t>
            </w:r>
          </w:p>
        </w:tc>
        <w:tc>
          <w:tcPr>
            <w:tcW w:w="0" w:type="auto"/>
            <w:vAlign w:val="center"/>
            <w:hideMark/>
          </w:tcPr>
          <w:p w14:paraId="766FC6A3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 xml:space="preserve">Subtle, early-stage </w:t>
            </w:r>
            <w:proofErr w:type="gramStart"/>
            <w:r w:rsidRPr="00D34A8D">
              <w:rPr>
                <w:sz w:val="20"/>
                <w:szCs w:val="20"/>
              </w:rPr>
              <w:t>cue</w:t>
            </w:r>
            <w:proofErr w:type="gramEnd"/>
            <w:r w:rsidRPr="00D34A8D">
              <w:rPr>
                <w:sz w:val="20"/>
                <w:szCs w:val="20"/>
              </w:rPr>
              <w:t xml:space="preserve"> indicating mild agitation or attention shift. ​</w:t>
            </w:r>
          </w:p>
        </w:tc>
      </w:tr>
      <w:tr w:rsidR="00D34A8D" w:rsidRPr="00D34A8D" w14:paraId="5F881B1B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B3547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07AD7A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Foot-Shifting Stance</w:t>
            </w:r>
          </w:p>
        </w:tc>
        <w:tc>
          <w:tcPr>
            <w:tcW w:w="0" w:type="auto"/>
            <w:vAlign w:val="center"/>
            <w:hideMark/>
          </w:tcPr>
          <w:p w14:paraId="3D96DC24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Mild physical movement that may signal discomfort or rising tension. ​</w:t>
            </w:r>
          </w:p>
        </w:tc>
      </w:tr>
      <w:tr w:rsidR="00D34A8D" w:rsidRPr="00D34A8D" w14:paraId="4C1262B2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4C656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B97775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Mild Verbal Irritability</w:t>
            </w:r>
          </w:p>
        </w:tc>
        <w:tc>
          <w:tcPr>
            <w:tcW w:w="0" w:type="auto"/>
            <w:vAlign w:val="center"/>
            <w:hideMark/>
          </w:tcPr>
          <w:p w14:paraId="41288F68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Low-intensity verbal expressions of frustration or annoyance. ​</w:t>
            </w:r>
          </w:p>
        </w:tc>
      </w:tr>
      <w:tr w:rsidR="00D34A8D" w:rsidRPr="00D34A8D" w14:paraId="330B629E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11F4D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FAC89B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Pacing</w:t>
            </w:r>
          </w:p>
        </w:tc>
        <w:tc>
          <w:tcPr>
            <w:tcW w:w="0" w:type="auto"/>
            <w:vAlign w:val="center"/>
            <w:hideMark/>
          </w:tcPr>
          <w:p w14:paraId="6FEEB10E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 xml:space="preserve">Mid-stage behavior </w:t>
            </w:r>
            <w:proofErr w:type="gramStart"/>
            <w:r w:rsidRPr="00D34A8D">
              <w:rPr>
                <w:sz w:val="20"/>
                <w:szCs w:val="20"/>
              </w:rPr>
              <w:t>indicating</w:t>
            </w:r>
            <w:proofErr w:type="gramEnd"/>
            <w:r w:rsidRPr="00D34A8D">
              <w:rPr>
                <w:sz w:val="20"/>
                <w:szCs w:val="20"/>
              </w:rPr>
              <w:t xml:space="preserve"> rising internal tension or agitation. ​</w:t>
            </w:r>
          </w:p>
        </w:tc>
      </w:tr>
      <w:tr w:rsidR="00D34A8D" w:rsidRPr="00D34A8D" w14:paraId="02D9FE84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31D0A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7C0DFA12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Clenched Fists</w:t>
            </w:r>
          </w:p>
        </w:tc>
        <w:tc>
          <w:tcPr>
            <w:tcW w:w="0" w:type="auto"/>
            <w:vAlign w:val="center"/>
            <w:hideMark/>
          </w:tcPr>
          <w:p w14:paraId="3F3F84E4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Mid-stage cue signaling heightened arousal or frustration, often preceding physical aggression. ​</w:t>
            </w:r>
          </w:p>
        </w:tc>
      </w:tr>
      <w:tr w:rsidR="00D34A8D" w:rsidRPr="00D34A8D" w14:paraId="22A8FF50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5BFB6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7984D9B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Glaring</w:t>
            </w:r>
          </w:p>
        </w:tc>
        <w:tc>
          <w:tcPr>
            <w:tcW w:w="0" w:type="auto"/>
            <w:vAlign w:val="center"/>
            <w:hideMark/>
          </w:tcPr>
          <w:p w14:paraId="28E635C1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Intense, prolonged eye contact signaling dominance or confrontation. ​</w:t>
            </w:r>
          </w:p>
        </w:tc>
      </w:tr>
      <w:tr w:rsidR="00D34A8D" w:rsidRPr="00D34A8D" w14:paraId="02895844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75D81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AAAF59A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Space Invasion</w:t>
            </w:r>
          </w:p>
        </w:tc>
        <w:tc>
          <w:tcPr>
            <w:tcW w:w="0" w:type="auto"/>
            <w:vAlign w:val="center"/>
            <w:hideMark/>
          </w:tcPr>
          <w:p w14:paraId="6B9D09AE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High-risk behavior involving encroachment into another’s personal space, signaling dominance or aggression. ​</w:t>
            </w:r>
          </w:p>
        </w:tc>
      </w:tr>
      <w:tr w:rsidR="00D34A8D" w:rsidRPr="00D34A8D" w14:paraId="20C53D00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BEC83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67D4631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Physical Blocking</w:t>
            </w:r>
          </w:p>
        </w:tc>
        <w:tc>
          <w:tcPr>
            <w:tcW w:w="0" w:type="auto"/>
            <w:vAlign w:val="center"/>
            <w:hideMark/>
          </w:tcPr>
          <w:p w14:paraId="6EFAA628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 xml:space="preserve">High-risk behavior </w:t>
            </w:r>
            <w:proofErr w:type="gramStart"/>
            <w:r w:rsidRPr="00D34A8D">
              <w:rPr>
                <w:sz w:val="20"/>
                <w:szCs w:val="20"/>
              </w:rPr>
              <w:t>involving</w:t>
            </w:r>
            <w:proofErr w:type="gramEnd"/>
            <w:r w:rsidRPr="00D34A8D">
              <w:rPr>
                <w:sz w:val="20"/>
                <w:szCs w:val="20"/>
              </w:rPr>
              <w:t xml:space="preserve"> obstructing pathways or personal space, signaling control or dominance. ​</w:t>
            </w:r>
          </w:p>
        </w:tc>
      </w:tr>
      <w:tr w:rsidR="00D34A8D" w:rsidRPr="00D34A8D" w14:paraId="6C233CE5" w14:textId="77777777" w:rsidTr="00D34A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1F534" w14:textId="77777777" w:rsidR="00D34A8D" w:rsidRPr="00D34A8D" w:rsidRDefault="00D34A8D" w:rsidP="00D34A8D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0E89B51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>Square-Up Posture</w:t>
            </w:r>
          </w:p>
        </w:tc>
        <w:tc>
          <w:tcPr>
            <w:tcW w:w="0" w:type="auto"/>
            <w:vAlign w:val="center"/>
            <w:hideMark/>
          </w:tcPr>
          <w:p w14:paraId="669B3A94" w14:textId="77777777" w:rsidR="00D34A8D" w:rsidRPr="00D34A8D" w:rsidRDefault="00D34A8D" w:rsidP="00D34A8D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D34A8D">
              <w:rPr>
                <w:sz w:val="20"/>
                <w:szCs w:val="20"/>
              </w:rPr>
              <w:t xml:space="preserve">High-risk cue characterized by squared shoulders, frontal torso alignment, prolonged eye contact, and </w:t>
            </w:r>
            <w:proofErr w:type="gramStart"/>
            <w:r w:rsidRPr="00D34A8D">
              <w:rPr>
                <w:sz w:val="20"/>
                <w:szCs w:val="20"/>
              </w:rPr>
              <w:t>close proximity</w:t>
            </w:r>
            <w:proofErr w:type="gramEnd"/>
            <w:r w:rsidRPr="00D34A8D">
              <w:rPr>
                <w:sz w:val="20"/>
                <w:szCs w:val="20"/>
              </w:rPr>
              <w:t>, signaling imminent aggression. ​</w:t>
            </w:r>
          </w:p>
        </w:tc>
      </w:tr>
    </w:tbl>
    <w:p w14:paraId="6A9F0288" w14:textId="77777777" w:rsidR="00D34A8D" w:rsidRDefault="00D34A8D"/>
    <w:p w14:paraId="6BE9E598" w14:textId="77777777" w:rsidR="00B71E16" w:rsidRPr="00B71E16" w:rsidRDefault="00B71E16" w:rsidP="0080648D">
      <w:pPr>
        <w:spacing w:after="60"/>
      </w:pPr>
      <w:r w:rsidRPr="00B71E16">
        <w:t>The document suggests that improving staff awareness and interpretation of early non-verbal cues could allow for earlier, lower-intensity interventions. ​ Specifically, it emphasizes the need for structured training and refined observational strategies to help staff recognize and act upon early-stage cues such as glancing, foot-shifting stance, or mild verbal irritability. ​ By understanding these behaviors as part of a broader escalation pathway, staff can proactively intervene before aggression intensifies. ​</w:t>
      </w:r>
    </w:p>
    <w:p w14:paraId="0719F354" w14:textId="77777777" w:rsidR="00B71E16" w:rsidRPr="00B71E16" w:rsidRDefault="00B71E16" w:rsidP="00B71E16">
      <w:r w:rsidRPr="00B71E16">
        <w:t>Additionally, the paper highlights the importance of context and sequence in interpreting these cues, suggesting that interventions should be tailored to the individual and situation to prevent escalation effectively. ​</w:t>
      </w:r>
    </w:p>
    <w:p w14:paraId="028A3208" w14:textId="77777777" w:rsidR="00D34A8D" w:rsidRDefault="00D34A8D"/>
    <w:p w14:paraId="20016C85" w14:textId="77777777" w:rsidR="00B71E16" w:rsidRPr="00B71E16" w:rsidRDefault="00B71E16" w:rsidP="0080648D">
      <w:pPr>
        <w:spacing w:after="40"/>
      </w:pPr>
      <w:r w:rsidRPr="00B71E16">
        <w:rPr>
          <w:b/>
          <w:bCs/>
          <w:highlight w:val="yellow"/>
        </w:rPr>
        <w:t>The key non-verbal indicators of aggression</w:t>
      </w:r>
      <w:r w:rsidRPr="00B71E16">
        <w:t xml:space="preserve"> highlighted in the document include:</w:t>
      </w:r>
    </w:p>
    <w:p w14:paraId="71ACED00" w14:textId="77777777" w:rsidR="00B71E16" w:rsidRPr="00B71E16" w:rsidRDefault="00B71E16" w:rsidP="0080648D">
      <w:pPr>
        <w:numPr>
          <w:ilvl w:val="0"/>
          <w:numId w:val="1"/>
        </w:numPr>
        <w:spacing w:after="40"/>
      </w:pPr>
      <w:r w:rsidRPr="00B71E16">
        <w:rPr>
          <w:b/>
          <w:bCs/>
        </w:rPr>
        <w:t>Fixed Gaze/Prolonged Eye Contact</w:t>
      </w:r>
      <w:r w:rsidRPr="00B71E16">
        <w:t>: Often functions as a dominance display or challenge, signaling rising threat. ​</w:t>
      </w:r>
    </w:p>
    <w:p w14:paraId="120D0C2B" w14:textId="77777777" w:rsidR="00B71E16" w:rsidRPr="00B71E16" w:rsidRDefault="00B71E16" w:rsidP="0080648D">
      <w:pPr>
        <w:numPr>
          <w:ilvl w:val="0"/>
          <w:numId w:val="1"/>
        </w:numPr>
        <w:spacing w:after="40"/>
      </w:pPr>
      <w:r w:rsidRPr="00B71E16">
        <w:rPr>
          <w:b/>
          <w:bCs/>
        </w:rPr>
        <w:t>Postural Shifts</w:t>
      </w:r>
      <w:r w:rsidRPr="00B71E16">
        <w:t>: Changes in body stance, such as foot-shifting or body rigidity, indicating heightened arousal or tension. ​</w:t>
      </w:r>
    </w:p>
    <w:p w14:paraId="19988825" w14:textId="77777777" w:rsidR="00B71E16" w:rsidRPr="00B71E16" w:rsidRDefault="00B71E16" w:rsidP="0080648D">
      <w:pPr>
        <w:numPr>
          <w:ilvl w:val="0"/>
          <w:numId w:val="1"/>
        </w:numPr>
        <w:spacing w:after="40"/>
      </w:pPr>
      <w:r w:rsidRPr="00B71E16">
        <w:rPr>
          <w:b/>
          <w:bCs/>
        </w:rPr>
        <w:t>Clenched Fists</w:t>
      </w:r>
      <w:r w:rsidRPr="00B71E16">
        <w:t>: A mid-stage cue signaling frustration or readiness for physical aggression. ​</w:t>
      </w:r>
    </w:p>
    <w:p w14:paraId="0BABA19A" w14:textId="77777777" w:rsidR="00B71E16" w:rsidRPr="00B71E16" w:rsidRDefault="00B71E16" w:rsidP="0080648D">
      <w:pPr>
        <w:numPr>
          <w:ilvl w:val="0"/>
          <w:numId w:val="1"/>
        </w:numPr>
        <w:spacing w:after="40"/>
      </w:pPr>
      <w:r w:rsidRPr="00B71E16">
        <w:rPr>
          <w:b/>
          <w:bCs/>
        </w:rPr>
        <w:t>Pacing</w:t>
      </w:r>
      <w:r w:rsidRPr="00B71E16">
        <w:t>: A sign of agitation or internal tension, which may escalate to aggression. ​</w:t>
      </w:r>
    </w:p>
    <w:p w14:paraId="52634039" w14:textId="77777777" w:rsidR="00B71E16" w:rsidRPr="00B71E16" w:rsidRDefault="00B71E16" w:rsidP="0080648D">
      <w:pPr>
        <w:numPr>
          <w:ilvl w:val="0"/>
          <w:numId w:val="1"/>
        </w:numPr>
        <w:spacing w:after="40"/>
      </w:pPr>
      <w:r w:rsidRPr="00B71E16">
        <w:rPr>
          <w:b/>
          <w:bCs/>
        </w:rPr>
        <w:t>Spatial Intrusion</w:t>
      </w:r>
      <w:r w:rsidRPr="00B71E16">
        <w:t>: Encroachment into another’s personal space, signaling dominance or confrontation. ​</w:t>
      </w:r>
    </w:p>
    <w:p w14:paraId="44A3BC26" w14:textId="77777777" w:rsidR="00B71E16" w:rsidRPr="00B71E16" w:rsidRDefault="00B71E16" w:rsidP="0080648D">
      <w:pPr>
        <w:numPr>
          <w:ilvl w:val="0"/>
          <w:numId w:val="1"/>
        </w:numPr>
        <w:spacing w:after="40"/>
      </w:pPr>
      <w:r w:rsidRPr="00B71E16">
        <w:rPr>
          <w:b/>
          <w:bCs/>
        </w:rPr>
        <w:t>Blocking Exits</w:t>
      </w:r>
      <w:r w:rsidRPr="00B71E16">
        <w:t>: Physically obstructing pathways, which can indicate control or dominance. ​</w:t>
      </w:r>
    </w:p>
    <w:p w14:paraId="5875D7CB" w14:textId="77777777" w:rsidR="00B71E16" w:rsidRPr="00B71E16" w:rsidRDefault="00B71E16" w:rsidP="0080648D">
      <w:pPr>
        <w:numPr>
          <w:ilvl w:val="0"/>
          <w:numId w:val="1"/>
        </w:numPr>
        <w:spacing w:after="40"/>
      </w:pPr>
      <w:r w:rsidRPr="00B71E16">
        <w:rPr>
          <w:b/>
          <w:bCs/>
        </w:rPr>
        <w:t>Square-Up Posture</w:t>
      </w:r>
      <w:r w:rsidRPr="00B71E16">
        <w:t xml:space="preserve">: Characterized by squared shoulders, frontal torso alignment, </w:t>
      </w:r>
      <w:proofErr w:type="gramStart"/>
      <w:r w:rsidRPr="00B71E16">
        <w:t>close proximity</w:t>
      </w:r>
      <w:proofErr w:type="gramEnd"/>
      <w:r w:rsidRPr="00B71E16">
        <w:t>, and prolonged eye contact, signaling imminent aggression. ​</w:t>
      </w:r>
    </w:p>
    <w:p w14:paraId="3BE4665B" w14:textId="77777777" w:rsidR="00B71E16" w:rsidRPr="00B71E16" w:rsidRDefault="00B71E16" w:rsidP="00B71E16">
      <w:r w:rsidRPr="00B71E16">
        <w:t>These indicators, especially when observed in sequence or combination, can serve as reliable markers of escalating aggression. ​</w:t>
      </w:r>
    </w:p>
    <w:p w14:paraId="2F78954A" w14:textId="77777777" w:rsidR="00B71E16" w:rsidRDefault="00B71E16"/>
    <w:p w14:paraId="58F96251" w14:textId="667A1B0F" w:rsidR="00B71E16" w:rsidRPr="00B71E16" w:rsidRDefault="00B71E16" w:rsidP="00B71E16">
      <w:pPr>
        <w:pStyle w:val="Caption"/>
        <w:keepNext/>
        <w:spacing w:after="60"/>
        <w:rPr>
          <w:sz w:val="22"/>
          <w:szCs w:val="22"/>
        </w:rPr>
      </w:pPr>
      <w:r w:rsidRPr="00B71E16">
        <w:rPr>
          <w:sz w:val="22"/>
          <w:szCs w:val="22"/>
        </w:rPr>
        <w:lastRenderedPageBreak/>
        <w:t xml:space="preserve">Table </w:t>
      </w:r>
      <w:r w:rsidRPr="00B71E16">
        <w:rPr>
          <w:sz w:val="22"/>
          <w:szCs w:val="22"/>
        </w:rPr>
        <w:fldChar w:fldCharType="begin"/>
      </w:r>
      <w:r w:rsidRPr="00B71E16">
        <w:rPr>
          <w:sz w:val="22"/>
          <w:szCs w:val="22"/>
        </w:rPr>
        <w:instrText xml:space="preserve"> SEQ Table \* ARABIC </w:instrText>
      </w:r>
      <w:r w:rsidRPr="00B71E16">
        <w:rPr>
          <w:sz w:val="22"/>
          <w:szCs w:val="22"/>
        </w:rPr>
        <w:fldChar w:fldCharType="separate"/>
      </w:r>
      <w:r w:rsidRPr="00B71E16">
        <w:rPr>
          <w:noProof/>
          <w:sz w:val="22"/>
          <w:szCs w:val="22"/>
        </w:rPr>
        <w:t>4</w:t>
      </w:r>
      <w:r w:rsidRPr="00B71E16">
        <w:rPr>
          <w:sz w:val="22"/>
          <w:szCs w:val="22"/>
        </w:rPr>
        <w:fldChar w:fldCharType="end"/>
      </w:r>
      <w:r w:rsidRPr="00B71E16">
        <w:rPr>
          <w:sz w:val="22"/>
          <w:szCs w:val="22"/>
        </w:rPr>
        <w:t xml:space="preserve"> Key non-verbal indicators of aggression</w:t>
      </w:r>
    </w:p>
    <w:tbl>
      <w:tblPr>
        <w:tblW w:w="0" w:type="auto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18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"/>
        <w:gridCol w:w="2737"/>
        <w:gridCol w:w="6320"/>
      </w:tblGrid>
      <w:tr w:rsidR="00B71E16" w:rsidRPr="00B71E16" w14:paraId="68AA669A" w14:textId="77777777" w:rsidTr="00B71E16">
        <w:trPr>
          <w:tblHeader/>
          <w:tblCellSpacing w:w="15" w:type="dxa"/>
        </w:trPr>
        <w:tc>
          <w:tcPr>
            <w:tcW w:w="0" w:type="auto"/>
            <w:tcBorders>
              <w:bottom w:val="single" w:sz="18" w:space="0" w:color="000000" w:themeColor="text1"/>
            </w:tcBorders>
            <w:vAlign w:val="center"/>
            <w:hideMark/>
          </w:tcPr>
          <w:p w14:paraId="72BC7053" w14:textId="77777777" w:rsidR="00B71E16" w:rsidRPr="00B71E16" w:rsidRDefault="00B71E16" w:rsidP="00B71E16">
            <w:pPr>
              <w:spacing w:before="20" w:after="20"/>
              <w:ind w:left="43" w:right="43"/>
              <w:jc w:val="center"/>
              <w:rPr>
                <w:b/>
                <w:bCs/>
                <w:sz w:val="20"/>
                <w:szCs w:val="20"/>
              </w:rPr>
            </w:pPr>
            <w:r w:rsidRPr="00B71E16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tcBorders>
              <w:bottom w:val="single" w:sz="18" w:space="0" w:color="000000" w:themeColor="text1"/>
            </w:tcBorders>
            <w:vAlign w:val="center"/>
            <w:hideMark/>
          </w:tcPr>
          <w:p w14:paraId="422E1198" w14:textId="77777777" w:rsidR="00B71E16" w:rsidRPr="00B71E16" w:rsidRDefault="00B71E16" w:rsidP="00B71E16">
            <w:pPr>
              <w:spacing w:before="20" w:after="20"/>
              <w:ind w:left="43" w:right="43"/>
              <w:rPr>
                <w:b/>
                <w:bCs/>
                <w:sz w:val="20"/>
                <w:szCs w:val="20"/>
              </w:rPr>
            </w:pPr>
            <w:r w:rsidRPr="00B71E16">
              <w:rPr>
                <w:b/>
                <w:bCs/>
                <w:sz w:val="20"/>
                <w:szCs w:val="20"/>
              </w:rPr>
              <w:t>Key Non-Verbal Indicators of Aggression ​</w:t>
            </w:r>
          </w:p>
        </w:tc>
        <w:tc>
          <w:tcPr>
            <w:tcW w:w="0" w:type="auto"/>
            <w:tcBorders>
              <w:bottom w:val="single" w:sz="18" w:space="0" w:color="000000" w:themeColor="text1"/>
            </w:tcBorders>
            <w:vAlign w:val="center"/>
            <w:hideMark/>
          </w:tcPr>
          <w:p w14:paraId="7C65CE5B" w14:textId="77777777" w:rsidR="00B71E16" w:rsidRPr="00B71E16" w:rsidRDefault="00B71E16" w:rsidP="00B71E16">
            <w:pPr>
              <w:spacing w:before="20" w:after="20"/>
              <w:ind w:left="43" w:right="43"/>
              <w:rPr>
                <w:b/>
                <w:bCs/>
                <w:sz w:val="20"/>
                <w:szCs w:val="20"/>
              </w:rPr>
            </w:pPr>
            <w:r w:rsidRPr="00B71E16">
              <w:rPr>
                <w:b/>
                <w:bCs/>
                <w:sz w:val="20"/>
                <w:szCs w:val="20"/>
              </w:rPr>
              <w:t>Paper's Description of the Cue ​</w:t>
            </w:r>
          </w:p>
        </w:tc>
      </w:tr>
      <w:tr w:rsidR="00B71E16" w:rsidRPr="00B71E16" w14:paraId="505828AA" w14:textId="77777777" w:rsidTr="00B71E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F115C" w14:textId="77777777" w:rsidR="00B71E16" w:rsidRPr="00B71E16" w:rsidRDefault="00B71E16" w:rsidP="00B71E16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B9FA72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Fixed Gaze/Prolonged Eye Contact ​</w:t>
            </w:r>
          </w:p>
        </w:tc>
        <w:tc>
          <w:tcPr>
            <w:tcW w:w="0" w:type="auto"/>
            <w:vAlign w:val="center"/>
            <w:hideMark/>
          </w:tcPr>
          <w:p w14:paraId="4DC9C35A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 xml:space="preserve">Functions as a </w:t>
            </w:r>
            <w:proofErr w:type="gramStart"/>
            <w:r w:rsidRPr="00B71E16">
              <w:rPr>
                <w:sz w:val="20"/>
                <w:szCs w:val="20"/>
              </w:rPr>
              <w:t>dominance</w:t>
            </w:r>
            <w:proofErr w:type="gramEnd"/>
            <w:r w:rsidRPr="00B71E16">
              <w:rPr>
                <w:sz w:val="20"/>
                <w:szCs w:val="20"/>
              </w:rPr>
              <w:t xml:space="preserve"> display or challenge, often preceding physical confrontation. ​</w:t>
            </w:r>
          </w:p>
        </w:tc>
      </w:tr>
      <w:tr w:rsidR="00B71E16" w:rsidRPr="00B71E16" w14:paraId="516CEB8F" w14:textId="77777777" w:rsidTr="00B71E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CDAD9" w14:textId="77777777" w:rsidR="00B71E16" w:rsidRPr="00B71E16" w:rsidRDefault="00B71E16" w:rsidP="00B71E16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048F8C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Postural Shifts</w:t>
            </w:r>
          </w:p>
        </w:tc>
        <w:tc>
          <w:tcPr>
            <w:tcW w:w="0" w:type="auto"/>
            <w:vAlign w:val="center"/>
            <w:hideMark/>
          </w:tcPr>
          <w:p w14:paraId="6903CA18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Includes foot-shifting, body rigidity, or sudden changes in stance, signaling heightened tension. ​</w:t>
            </w:r>
          </w:p>
        </w:tc>
      </w:tr>
      <w:tr w:rsidR="00B71E16" w:rsidRPr="00B71E16" w14:paraId="17F5A6BA" w14:textId="77777777" w:rsidTr="00B71E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5BBEB" w14:textId="77777777" w:rsidR="00B71E16" w:rsidRPr="00B71E16" w:rsidRDefault="00B71E16" w:rsidP="00B71E16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570096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Clenched Fists</w:t>
            </w:r>
          </w:p>
        </w:tc>
        <w:tc>
          <w:tcPr>
            <w:tcW w:w="0" w:type="auto"/>
            <w:vAlign w:val="center"/>
            <w:hideMark/>
          </w:tcPr>
          <w:p w14:paraId="4DBE48A4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Indicates frustration or readiness for physical aggression, often observed in mid-stage escalation. ​</w:t>
            </w:r>
          </w:p>
        </w:tc>
      </w:tr>
      <w:tr w:rsidR="00B71E16" w:rsidRPr="00B71E16" w14:paraId="64F3AE4A" w14:textId="77777777" w:rsidTr="00B71E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9FDAB" w14:textId="77777777" w:rsidR="00B71E16" w:rsidRPr="00B71E16" w:rsidRDefault="00B71E16" w:rsidP="00B71E16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85569A2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Pacing</w:t>
            </w:r>
          </w:p>
        </w:tc>
        <w:tc>
          <w:tcPr>
            <w:tcW w:w="0" w:type="auto"/>
            <w:vAlign w:val="center"/>
            <w:hideMark/>
          </w:tcPr>
          <w:p w14:paraId="4FC21D87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A sign of agitation or internal tension, which may escalate to aggression depending on context. ​</w:t>
            </w:r>
          </w:p>
        </w:tc>
      </w:tr>
      <w:tr w:rsidR="00B71E16" w:rsidRPr="00B71E16" w14:paraId="18966005" w14:textId="77777777" w:rsidTr="00B71E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23C73" w14:textId="77777777" w:rsidR="00B71E16" w:rsidRPr="00B71E16" w:rsidRDefault="00B71E16" w:rsidP="00B71E16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085F361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Spatial Intrusion</w:t>
            </w:r>
          </w:p>
        </w:tc>
        <w:tc>
          <w:tcPr>
            <w:tcW w:w="0" w:type="auto"/>
            <w:vAlign w:val="center"/>
            <w:hideMark/>
          </w:tcPr>
          <w:p w14:paraId="2DD67D6C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Encroachment into personal space, signaling dominance or confrontation. ​</w:t>
            </w:r>
          </w:p>
        </w:tc>
      </w:tr>
      <w:tr w:rsidR="00B71E16" w:rsidRPr="00B71E16" w14:paraId="4BC2FC78" w14:textId="77777777" w:rsidTr="00B71E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E5F3E" w14:textId="77777777" w:rsidR="00B71E16" w:rsidRPr="00B71E16" w:rsidRDefault="00B71E16" w:rsidP="00B71E16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C8B14A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Blocking Exits</w:t>
            </w:r>
          </w:p>
        </w:tc>
        <w:tc>
          <w:tcPr>
            <w:tcW w:w="0" w:type="auto"/>
            <w:vAlign w:val="center"/>
            <w:hideMark/>
          </w:tcPr>
          <w:p w14:paraId="48464B49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Physically obstructing pathways, indicating control or dominance. ​</w:t>
            </w:r>
          </w:p>
        </w:tc>
      </w:tr>
      <w:tr w:rsidR="00B71E16" w:rsidRPr="00B71E16" w14:paraId="78C24357" w14:textId="77777777" w:rsidTr="00B71E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C7657" w14:textId="77777777" w:rsidR="00B71E16" w:rsidRPr="00B71E16" w:rsidRDefault="00B71E16" w:rsidP="00B71E16">
            <w:pPr>
              <w:spacing w:before="20" w:after="20"/>
              <w:ind w:left="43" w:right="43"/>
              <w:jc w:val="center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034ACEB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>Square-Up Posture</w:t>
            </w:r>
          </w:p>
        </w:tc>
        <w:tc>
          <w:tcPr>
            <w:tcW w:w="0" w:type="auto"/>
            <w:vAlign w:val="center"/>
            <w:hideMark/>
          </w:tcPr>
          <w:p w14:paraId="7FDA6785" w14:textId="77777777" w:rsidR="00B71E16" w:rsidRPr="00B71E16" w:rsidRDefault="00B71E16" w:rsidP="00B71E16">
            <w:pPr>
              <w:spacing w:before="20" w:after="20"/>
              <w:ind w:left="43" w:right="43"/>
              <w:rPr>
                <w:sz w:val="20"/>
                <w:szCs w:val="20"/>
              </w:rPr>
            </w:pPr>
            <w:r w:rsidRPr="00B71E16">
              <w:rPr>
                <w:sz w:val="20"/>
                <w:szCs w:val="20"/>
              </w:rPr>
              <w:t xml:space="preserve">Characterized by squared shoulders, frontal torso alignment, </w:t>
            </w:r>
            <w:proofErr w:type="gramStart"/>
            <w:r w:rsidRPr="00B71E16">
              <w:rPr>
                <w:sz w:val="20"/>
                <w:szCs w:val="20"/>
              </w:rPr>
              <w:t>close proximity</w:t>
            </w:r>
            <w:proofErr w:type="gramEnd"/>
            <w:r w:rsidRPr="00B71E16">
              <w:rPr>
                <w:sz w:val="20"/>
                <w:szCs w:val="20"/>
              </w:rPr>
              <w:t>, and prolonged eye contact, signaling imminent aggression. ​</w:t>
            </w:r>
          </w:p>
        </w:tc>
      </w:tr>
    </w:tbl>
    <w:p w14:paraId="7548AD79" w14:textId="77777777" w:rsidR="00B71E16" w:rsidRDefault="00B71E16"/>
    <w:p w14:paraId="76F44240" w14:textId="77777777" w:rsidR="00B71E16" w:rsidRDefault="00B71E16"/>
    <w:p w14:paraId="43D1D13D" w14:textId="77777777" w:rsidR="00B71E16" w:rsidRDefault="00B71E16"/>
    <w:p w14:paraId="26B90B46" w14:textId="77777777" w:rsidR="00315011" w:rsidRDefault="00315011"/>
    <w:p w14:paraId="3A6D4E72" w14:textId="77777777" w:rsidR="00315011" w:rsidRDefault="00315011"/>
    <w:p w14:paraId="2A2C280C" w14:textId="77777777" w:rsidR="00315011" w:rsidRDefault="00315011"/>
    <w:sectPr w:rsidR="00315011" w:rsidSect="00962B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D58E" w14:textId="77777777" w:rsidR="00732957" w:rsidRDefault="00732957" w:rsidP="0080648D">
      <w:r>
        <w:separator/>
      </w:r>
    </w:p>
  </w:endnote>
  <w:endnote w:type="continuationSeparator" w:id="0">
    <w:p w14:paraId="00CFED5C" w14:textId="77777777" w:rsidR="00732957" w:rsidRDefault="00732957" w:rsidP="0080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3AEC" w14:textId="77777777" w:rsidR="0080648D" w:rsidRDefault="00806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37AD" w14:textId="097E053D" w:rsidR="0080648D" w:rsidRPr="0080648D" w:rsidRDefault="0080648D" w:rsidP="0080648D">
    <w:pPr>
      <w:pStyle w:val="Footer"/>
      <w:rPr>
        <w:sz w:val="20"/>
        <w:szCs w:val="20"/>
      </w:rPr>
    </w:pPr>
    <w:r>
      <w:rPr>
        <w:sz w:val="20"/>
        <w:szCs w:val="20"/>
      </w:rPr>
      <w:t>19 September 2025</w:t>
    </w:r>
    <w:r w:rsidRPr="0080648D">
      <w:rPr>
        <w:sz w:val="20"/>
        <w:szCs w:val="20"/>
      </w:rPr>
      <w:ptab w:relativeTo="margin" w:alignment="center" w:leader="none"/>
    </w:r>
    <w:r w:rsidRPr="0080648D">
      <w:rPr>
        <w:sz w:val="20"/>
        <w:szCs w:val="20"/>
      </w:rPr>
      <w:t xml:space="preserve"> </w:t>
    </w:r>
    <w:r w:rsidRPr="0080648D">
      <w:rPr>
        <w:b/>
        <w:bCs/>
        <w:sz w:val="20"/>
        <w:szCs w:val="20"/>
      </w:rPr>
      <w:t>Notes: Incipient aggression in psychiatric</w:t>
    </w:r>
    <w:r w:rsidRPr="0080648D">
      <w:rPr>
        <w:b/>
        <w:bCs/>
        <w:sz w:val="20"/>
        <w:szCs w:val="20"/>
      </w:rPr>
      <w:t xml:space="preserve"> </w:t>
    </w:r>
    <w:r w:rsidRPr="0080648D">
      <w:rPr>
        <w:b/>
        <w:bCs/>
        <w:sz w:val="20"/>
        <w:szCs w:val="20"/>
      </w:rPr>
      <w:t>or forensic settings</w:t>
    </w:r>
    <w:r w:rsidRPr="0080648D">
      <w:rPr>
        <w:sz w:val="20"/>
        <w:szCs w:val="20"/>
      </w:rPr>
      <w:ptab w:relativeTo="margin" w:alignment="right" w:leader="none"/>
    </w:r>
    <w:r w:rsidRPr="0080648D">
      <w:rPr>
        <w:sz w:val="20"/>
        <w:szCs w:val="20"/>
      </w:rPr>
      <w:t xml:space="preserve">Page </w:t>
    </w:r>
    <w:r w:rsidRPr="0080648D">
      <w:rPr>
        <w:b/>
        <w:bCs/>
        <w:sz w:val="20"/>
        <w:szCs w:val="20"/>
      </w:rPr>
      <w:fldChar w:fldCharType="begin"/>
    </w:r>
    <w:r w:rsidRPr="0080648D">
      <w:rPr>
        <w:b/>
        <w:bCs/>
        <w:sz w:val="20"/>
        <w:szCs w:val="20"/>
      </w:rPr>
      <w:instrText xml:space="preserve"> PAGE  \* Arabic  \* MERGEFORMAT </w:instrText>
    </w:r>
    <w:r w:rsidRPr="0080648D">
      <w:rPr>
        <w:b/>
        <w:bCs/>
        <w:sz w:val="20"/>
        <w:szCs w:val="20"/>
      </w:rPr>
      <w:fldChar w:fldCharType="separate"/>
    </w:r>
    <w:r w:rsidRPr="0080648D">
      <w:rPr>
        <w:b/>
        <w:bCs/>
        <w:noProof/>
        <w:sz w:val="20"/>
        <w:szCs w:val="20"/>
      </w:rPr>
      <w:t>1</w:t>
    </w:r>
    <w:r w:rsidRPr="0080648D">
      <w:rPr>
        <w:b/>
        <w:bCs/>
        <w:sz w:val="20"/>
        <w:szCs w:val="20"/>
      </w:rPr>
      <w:fldChar w:fldCharType="end"/>
    </w:r>
    <w:r w:rsidRPr="0080648D">
      <w:rPr>
        <w:sz w:val="20"/>
        <w:szCs w:val="20"/>
      </w:rPr>
      <w:t xml:space="preserve"> of </w:t>
    </w:r>
    <w:r w:rsidRPr="0080648D">
      <w:rPr>
        <w:b/>
        <w:bCs/>
        <w:sz w:val="20"/>
        <w:szCs w:val="20"/>
      </w:rPr>
      <w:fldChar w:fldCharType="begin"/>
    </w:r>
    <w:r w:rsidRPr="0080648D">
      <w:rPr>
        <w:b/>
        <w:bCs/>
        <w:sz w:val="20"/>
        <w:szCs w:val="20"/>
      </w:rPr>
      <w:instrText xml:space="preserve"> NUMPAGES  \* Arabic  \* MERGEFORMAT </w:instrText>
    </w:r>
    <w:r w:rsidRPr="0080648D">
      <w:rPr>
        <w:b/>
        <w:bCs/>
        <w:sz w:val="20"/>
        <w:szCs w:val="20"/>
      </w:rPr>
      <w:fldChar w:fldCharType="separate"/>
    </w:r>
    <w:r w:rsidRPr="0080648D">
      <w:rPr>
        <w:b/>
        <w:bCs/>
        <w:noProof/>
        <w:sz w:val="20"/>
        <w:szCs w:val="20"/>
      </w:rPr>
      <w:t>2</w:t>
    </w:r>
    <w:r w:rsidRPr="0080648D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9062" w14:textId="77777777" w:rsidR="0080648D" w:rsidRDefault="00806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6881" w14:textId="77777777" w:rsidR="00732957" w:rsidRDefault="00732957" w:rsidP="0080648D">
      <w:r>
        <w:separator/>
      </w:r>
    </w:p>
  </w:footnote>
  <w:footnote w:type="continuationSeparator" w:id="0">
    <w:p w14:paraId="0C408C80" w14:textId="77777777" w:rsidR="00732957" w:rsidRDefault="00732957" w:rsidP="00806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AA59" w14:textId="77777777" w:rsidR="0080648D" w:rsidRDefault="00806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90D0" w14:textId="77777777" w:rsidR="0080648D" w:rsidRDefault="008064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7B66" w14:textId="77777777" w:rsidR="0080648D" w:rsidRDefault="00806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26F7C"/>
    <w:multiLevelType w:val="multilevel"/>
    <w:tmpl w:val="61A0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84652"/>
    <w:multiLevelType w:val="multilevel"/>
    <w:tmpl w:val="0088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8050B"/>
    <w:multiLevelType w:val="multilevel"/>
    <w:tmpl w:val="685C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F2650"/>
    <w:multiLevelType w:val="multilevel"/>
    <w:tmpl w:val="1904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399053">
    <w:abstractNumId w:val="2"/>
  </w:num>
  <w:num w:numId="2" w16cid:durableId="1494487229">
    <w:abstractNumId w:val="3"/>
  </w:num>
  <w:num w:numId="3" w16cid:durableId="385104674">
    <w:abstractNumId w:val="0"/>
  </w:num>
  <w:num w:numId="4" w16cid:durableId="74738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4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11"/>
    <w:rsid w:val="000D4B2D"/>
    <w:rsid w:val="00315011"/>
    <w:rsid w:val="003D2791"/>
    <w:rsid w:val="00446378"/>
    <w:rsid w:val="00551B19"/>
    <w:rsid w:val="005A585C"/>
    <w:rsid w:val="005E3656"/>
    <w:rsid w:val="00732957"/>
    <w:rsid w:val="007771D0"/>
    <w:rsid w:val="0080648D"/>
    <w:rsid w:val="008A6250"/>
    <w:rsid w:val="008F4A01"/>
    <w:rsid w:val="00956DF1"/>
    <w:rsid w:val="00962B34"/>
    <w:rsid w:val="0096479F"/>
    <w:rsid w:val="00994620"/>
    <w:rsid w:val="009C6304"/>
    <w:rsid w:val="00AC21FC"/>
    <w:rsid w:val="00AC3D67"/>
    <w:rsid w:val="00AF3C1E"/>
    <w:rsid w:val="00B71E16"/>
    <w:rsid w:val="00BB6B2A"/>
    <w:rsid w:val="00C4310E"/>
    <w:rsid w:val="00CC7D4A"/>
    <w:rsid w:val="00D25588"/>
    <w:rsid w:val="00D34A8D"/>
    <w:rsid w:val="00D34AF3"/>
    <w:rsid w:val="00DF0631"/>
    <w:rsid w:val="00E05FE6"/>
    <w:rsid w:val="00F310D3"/>
    <w:rsid w:val="00F67D05"/>
    <w:rsid w:val="00FE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6165"/>
  <w15:chartTrackingRefBased/>
  <w15:docId w15:val="{42B898F7-9661-40D9-9D8B-D1CE0EF5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0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0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0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0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0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0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0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F67D05"/>
    <w:pPr>
      <w:framePr w:wrap="around" w:vAnchor="text" w:hAnchor="text" w:y="1"/>
      <w:spacing w:after="60"/>
    </w:pPr>
    <w:rPr>
      <w:rFonts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315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0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0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0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0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0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0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0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0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0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0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0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011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15011"/>
    <w:pPr>
      <w:spacing w:after="200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6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48D"/>
  </w:style>
  <w:style w:type="paragraph" w:styleId="Footer">
    <w:name w:val="footer"/>
    <w:basedOn w:val="Normal"/>
    <w:link w:val="FooterChar"/>
    <w:uiPriority w:val="99"/>
    <w:unhideWhenUsed/>
    <w:rsid w:val="00806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48D"/>
  </w:style>
  <w:style w:type="character" w:styleId="Hyperlink">
    <w:name w:val="Hyperlink"/>
    <w:basedOn w:val="DefaultParagraphFont"/>
    <w:uiPriority w:val="99"/>
    <w:unhideWhenUsed/>
    <w:rsid w:val="009C63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i.org/10.20935/MHealthWellB789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Brave</dc:creator>
  <cp:keywords/>
  <dc:description/>
  <cp:lastModifiedBy>Michael Brave</cp:lastModifiedBy>
  <cp:revision>1</cp:revision>
  <dcterms:created xsi:type="dcterms:W3CDTF">2025-09-19T14:18:00Z</dcterms:created>
  <dcterms:modified xsi:type="dcterms:W3CDTF">2025-09-19T15:37:00Z</dcterms:modified>
</cp:coreProperties>
</file>