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3CF1A" w14:textId="77777777" w:rsidR="00025941" w:rsidRDefault="00025941" w:rsidP="003B27D5">
      <w:pPr>
        <w:tabs>
          <w:tab w:val="center" w:pos="4680"/>
        </w:tabs>
        <w:spacing w:after="0" w:line="240" w:lineRule="auto"/>
        <w:jc w:val="center"/>
        <w:rPr>
          <w:rFonts w:ascii="Times New Roman" w:hAnsi="Times New Roman"/>
          <w:sz w:val="24"/>
        </w:rPr>
      </w:pPr>
      <w:bookmarkStart w:id="0" w:name="_GoBack"/>
      <w:bookmarkEnd w:id="0"/>
      <w:r>
        <w:rPr>
          <w:rFonts w:ascii="Times New Roman" w:hAnsi="Times New Roman"/>
          <w:sz w:val="24"/>
        </w:rPr>
        <w:t>MUNICIPAL ORDER ________</w:t>
      </w:r>
    </w:p>
    <w:p w14:paraId="2A7C78CA" w14:textId="77777777" w:rsidR="0080458A" w:rsidRPr="00B626B0" w:rsidRDefault="0080458A" w:rsidP="003B27D5">
      <w:pPr>
        <w:tabs>
          <w:tab w:val="left" w:pos="6840"/>
        </w:tabs>
        <w:spacing w:after="0" w:line="240" w:lineRule="auto"/>
        <w:ind w:left="720" w:right="720"/>
        <w:jc w:val="both"/>
        <w:rPr>
          <w:rFonts w:ascii="Times New Roman" w:hAnsi="Times New Roman" w:cs="Times New Roman"/>
          <w:bCs/>
          <w:sz w:val="32"/>
          <w:szCs w:val="32"/>
        </w:rPr>
      </w:pPr>
    </w:p>
    <w:p w14:paraId="72472568" w14:textId="5C51F73D" w:rsidR="003C4E6A" w:rsidRPr="00025941" w:rsidRDefault="00EB0C10" w:rsidP="003B27D5">
      <w:pPr>
        <w:tabs>
          <w:tab w:val="left" w:pos="6840"/>
        </w:tabs>
        <w:spacing w:after="0" w:line="240" w:lineRule="auto"/>
        <w:ind w:left="720" w:right="720"/>
        <w:jc w:val="both"/>
        <w:rPr>
          <w:rFonts w:ascii="Times New Roman" w:hAnsi="Times New Roman" w:cs="Times New Roman"/>
          <w:bCs/>
          <w:sz w:val="24"/>
          <w:szCs w:val="24"/>
        </w:rPr>
      </w:pPr>
      <w:r>
        <w:rPr>
          <w:rFonts w:ascii="Times New Roman" w:hAnsi="Times New Roman" w:cs="Times New Roman"/>
          <w:bCs/>
          <w:sz w:val="24"/>
          <w:szCs w:val="24"/>
        </w:rPr>
        <w:t xml:space="preserve">MUNICIPAL </w:t>
      </w:r>
      <w:r w:rsidR="000D14E4" w:rsidRPr="00025941">
        <w:rPr>
          <w:rFonts w:ascii="Times New Roman" w:hAnsi="Times New Roman" w:cs="Times New Roman"/>
          <w:bCs/>
          <w:sz w:val="24"/>
          <w:szCs w:val="24"/>
        </w:rPr>
        <w:t xml:space="preserve">ORDER </w:t>
      </w:r>
      <w:r w:rsidR="00084081" w:rsidRPr="00025941">
        <w:rPr>
          <w:rFonts w:ascii="Times New Roman" w:hAnsi="Times New Roman" w:cs="Times New Roman"/>
          <w:bCs/>
          <w:sz w:val="24"/>
          <w:szCs w:val="24"/>
        </w:rPr>
        <w:t xml:space="preserve">APPROVING </w:t>
      </w:r>
      <w:r w:rsidR="004101CB" w:rsidRPr="00025941">
        <w:rPr>
          <w:rFonts w:ascii="Times New Roman" w:hAnsi="Times New Roman" w:cs="Times New Roman"/>
          <w:bCs/>
          <w:sz w:val="24"/>
          <w:szCs w:val="24"/>
        </w:rPr>
        <w:t xml:space="preserve">THE PLACEMENT OF TABLES, CHAIRS AND OTHER ITEMS ON </w:t>
      </w:r>
      <w:r w:rsidR="00024B15" w:rsidRPr="00025941">
        <w:rPr>
          <w:rFonts w:ascii="Times New Roman" w:hAnsi="Times New Roman" w:cs="Times New Roman"/>
          <w:bCs/>
          <w:sz w:val="24"/>
          <w:szCs w:val="24"/>
        </w:rPr>
        <w:t>CITY OF</w:t>
      </w:r>
      <w:r w:rsidR="005D372B" w:rsidRPr="00025941">
        <w:rPr>
          <w:rFonts w:ascii="Times New Roman" w:hAnsi="Times New Roman" w:cs="Times New Roman"/>
          <w:bCs/>
          <w:sz w:val="24"/>
          <w:szCs w:val="24"/>
        </w:rPr>
        <w:t xml:space="preserve"> HENDERSON PARKING SPACES </w:t>
      </w:r>
      <w:r w:rsidR="004101CB" w:rsidRPr="00025941">
        <w:rPr>
          <w:rFonts w:ascii="Times New Roman" w:hAnsi="Times New Roman" w:cs="Times New Roman"/>
          <w:bCs/>
          <w:sz w:val="24"/>
          <w:szCs w:val="24"/>
        </w:rPr>
        <w:t>ADJACENT TO RESTAURANTS AND TAVERNS</w:t>
      </w:r>
      <w:r w:rsidR="00024B15" w:rsidRPr="00025941">
        <w:rPr>
          <w:rFonts w:ascii="Times New Roman" w:hAnsi="Times New Roman" w:cs="Times New Roman"/>
          <w:bCs/>
          <w:sz w:val="24"/>
          <w:szCs w:val="24"/>
        </w:rPr>
        <w:t xml:space="preserve"> </w:t>
      </w:r>
      <w:r w:rsidR="005D372B" w:rsidRPr="00025941">
        <w:rPr>
          <w:rFonts w:ascii="Times New Roman" w:hAnsi="Times New Roman" w:cs="Times New Roman"/>
          <w:bCs/>
          <w:sz w:val="24"/>
          <w:szCs w:val="24"/>
        </w:rPr>
        <w:t>THROUGH</w:t>
      </w:r>
      <w:r w:rsidR="00E127B6" w:rsidRPr="00025941">
        <w:rPr>
          <w:rFonts w:ascii="Times New Roman" w:hAnsi="Times New Roman" w:cs="Times New Roman"/>
          <w:bCs/>
          <w:sz w:val="24"/>
          <w:szCs w:val="24"/>
        </w:rPr>
        <w:t xml:space="preserve"> AUGUST 1, 2020</w:t>
      </w:r>
      <w:r w:rsidR="00084081" w:rsidRPr="00025941">
        <w:rPr>
          <w:rFonts w:ascii="Times New Roman" w:hAnsi="Times New Roman" w:cs="Times New Roman"/>
          <w:bCs/>
          <w:sz w:val="24"/>
          <w:szCs w:val="24"/>
        </w:rPr>
        <w:t>.</w:t>
      </w:r>
    </w:p>
    <w:p w14:paraId="2E730496" w14:textId="0432955C" w:rsidR="00F306CE" w:rsidRPr="00B626B0" w:rsidRDefault="00F306CE" w:rsidP="003B27D5">
      <w:pPr>
        <w:spacing w:after="0" w:line="240" w:lineRule="auto"/>
        <w:ind w:left="720" w:right="720"/>
        <w:jc w:val="both"/>
        <w:rPr>
          <w:rFonts w:ascii="Times New Roman" w:hAnsi="Times New Roman" w:cs="Times New Roman"/>
          <w:bCs/>
          <w:sz w:val="32"/>
          <w:szCs w:val="32"/>
        </w:rPr>
      </w:pPr>
    </w:p>
    <w:p w14:paraId="1386B81B" w14:textId="2A9D6D4C" w:rsidR="00F306CE" w:rsidRDefault="000D14E4" w:rsidP="003B27D5">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 xml:space="preserve">WHEREAS, </w:t>
      </w:r>
      <w:r w:rsidR="00024B15">
        <w:rPr>
          <w:rFonts w:ascii="Times New Roman" w:hAnsi="Times New Roman" w:cs="Times New Roman"/>
          <w:sz w:val="24"/>
          <w:szCs w:val="24"/>
        </w:rPr>
        <w:t>on March 6, 2020, Gov</w:t>
      </w:r>
      <w:r w:rsidR="00EB0C10">
        <w:rPr>
          <w:rFonts w:ascii="Times New Roman" w:hAnsi="Times New Roman" w:cs="Times New Roman"/>
          <w:sz w:val="24"/>
          <w:szCs w:val="24"/>
        </w:rPr>
        <w:t>ernor</w:t>
      </w:r>
      <w:r w:rsidR="00024B15">
        <w:rPr>
          <w:rFonts w:ascii="Times New Roman" w:hAnsi="Times New Roman" w:cs="Times New Roman"/>
          <w:sz w:val="24"/>
          <w:szCs w:val="24"/>
        </w:rPr>
        <w:t xml:space="preserve"> Andy </w:t>
      </w:r>
      <w:proofErr w:type="spellStart"/>
      <w:r w:rsidR="00024B15">
        <w:rPr>
          <w:rFonts w:ascii="Times New Roman" w:hAnsi="Times New Roman" w:cs="Times New Roman"/>
          <w:sz w:val="24"/>
          <w:szCs w:val="24"/>
        </w:rPr>
        <w:t>Beshear</w:t>
      </w:r>
      <w:proofErr w:type="spellEnd"/>
      <w:r w:rsidR="00024B15">
        <w:rPr>
          <w:rFonts w:ascii="Times New Roman" w:hAnsi="Times New Roman" w:cs="Times New Roman"/>
          <w:sz w:val="24"/>
          <w:szCs w:val="24"/>
        </w:rPr>
        <w:t xml:space="preserve"> declared a state of emergency in the Commonwealth of Kentucky due to the COVID-19 pandemic</w:t>
      </w:r>
      <w:r w:rsidR="00CF3456">
        <w:rPr>
          <w:rFonts w:ascii="Times New Roman" w:hAnsi="Times New Roman" w:cs="Times New Roman"/>
          <w:sz w:val="24"/>
          <w:szCs w:val="24"/>
        </w:rPr>
        <w:t xml:space="preserve">, and the emergency </w:t>
      </w:r>
      <w:r w:rsidR="00024B15">
        <w:rPr>
          <w:rFonts w:ascii="Times New Roman" w:hAnsi="Times New Roman" w:cs="Times New Roman"/>
          <w:sz w:val="24"/>
          <w:szCs w:val="24"/>
        </w:rPr>
        <w:t xml:space="preserve">restrictions throttled retail food </w:t>
      </w:r>
      <w:r w:rsidR="00CF3456">
        <w:rPr>
          <w:rFonts w:ascii="Times New Roman" w:hAnsi="Times New Roman" w:cs="Times New Roman"/>
          <w:sz w:val="24"/>
          <w:szCs w:val="24"/>
        </w:rPr>
        <w:t>and beverage establishments ability to conduct business in order to protect the public from exposure to Coronavirus</w:t>
      </w:r>
      <w:r w:rsidR="00024B15">
        <w:rPr>
          <w:rFonts w:ascii="Times New Roman" w:hAnsi="Times New Roman" w:cs="Times New Roman"/>
          <w:sz w:val="24"/>
          <w:szCs w:val="24"/>
        </w:rPr>
        <w:t>; and</w:t>
      </w:r>
    </w:p>
    <w:p w14:paraId="74C3005B" w14:textId="77777777" w:rsidR="003B27D5" w:rsidRDefault="003B27D5" w:rsidP="003B27D5">
      <w:pPr>
        <w:spacing w:after="0" w:line="240" w:lineRule="auto"/>
        <w:ind w:firstLine="720"/>
        <w:jc w:val="both"/>
        <w:rPr>
          <w:rFonts w:ascii="Times New Roman" w:hAnsi="Times New Roman" w:cs="Times New Roman"/>
          <w:b/>
          <w:sz w:val="24"/>
          <w:szCs w:val="24"/>
        </w:rPr>
      </w:pPr>
    </w:p>
    <w:p w14:paraId="3251A1ED" w14:textId="04EC353C" w:rsidR="005D372B" w:rsidRDefault="00CF3456" w:rsidP="003B27D5">
      <w:pPr>
        <w:spacing w:after="0" w:line="240" w:lineRule="auto"/>
        <w:ind w:firstLine="720"/>
        <w:jc w:val="both"/>
        <w:rPr>
          <w:rFonts w:ascii="Times New Roman" w:hAnsi="Times New Roman" w:cs="Times New Roman"/>
          <w:sz w:val="24"/>
          <w:szCs w:val="24"/>
        </w:rPr>
      </w:pPr>
      <w:r w:rsidRPr="00C34F0D">
        <w:rPr>
          <w:rFonts w:ascii="Times New Roman" w:hAnsi="Times New Roman" w:cs="Times New Roman"/>
          <w:b/>
          <w:sz w:val="24"/>
          <w:szCs w:val="24"/>
        </w:rPr>
        <w:t>WHEREAS,</w:t>
      </w:r>
      <w:r>
        <w:rPr>
          <w:rFonts w:ascii="Times New Roman" w:hAnsi="Times New Roman" w:cs="Times New Roman"/>
          <w:sz w:val="24"/>
          <w:szCs w:val="24"/>
        </w:rPr>
        <w:t xml:space="preserve"> </w:t>
      </w:r>
      <w:r w:rsidR="005D372B">
        <w:rPr>
          <w:rFonts w:ascii="Times New Roman" w:hAnsi="Times New Roman" w:cs="Times New Roman"/>
          <w:sz w:val="24"/>
          <w:szCs w:val="24"/>
        </w:rPr>
        <w:t xml:space="preserve"> the Mayor of the City of Henderson declared a State of Emergency on March 16, 2020 (Executive Order 01-20) based upon the COVID-19 virus outbreak; and</w:t>
      </w:r>
    </w:p>
    <w:p w14:paraId="00BDCAD5" w14:textId="77777777" w:rsidR="005D372B" w:rsidRDefault="005D372B" w:rsidP="003B27D5">
      <w:pPr>
        <w:spacing w:after="0" w:line="240" w:lineRule="auto"/>
        <w:rPr>
          <w:rFonts w:ascii="Times New Roman" w:hAnsi="Times New Roman" w:cs="Times New Roman"/>
          <w:sz w:val="24"/>
          <w:szCs w:val="24"/>
        </w:rPr>
      </w:pPr>
    </w:p>
    <w:p w14:paraId="0C1AF6AB" w14:textId="3695EEAA" w:rsidR="00CF3456" w:rsidRDefault="00F306CE" w:rsidP="003B27D5">
      <w:pPr>
        <w:spacing w:after="0" w:line="240" w:lineRule="auto"/>
        <w:ind w:firstLine="720"/>
        <w:jc w:val="both"/>
        <w:rPr>
          <w:rFonts w:ascii="Times New Roman" w:hAnsi="Times New Roman" w:cs="Times New Roman"/>
          <w:sz w:val="24"/>
          <w:szCs w:val="24"/>
        </w:rPr>
      </w:pPr>
      <w:r w:rsidRPr="00F306CE">
        <w:rPr>
          <w:rFonts w:ascii="Times New Roman" w:hAnsi="Times New Roman" w:cs="Times New Roman"/>
          <w:b/>
          <w:sz w:val="24"/>
          <w:szCs w:val="24"/>
        </w:rPr>
        <w:t>WHEREAS,</w:t>
      </w:r>
      <w:r>
        <w:rPr>
          <w:rFonts w:ascii="Times New Roman" w:hAnsi="Times New Roman" w:cs="Times New Roman"/>
          <w:b/>
          <w:sz w:val="24"/>
          <w:szCs w:val="24"/>
        </w:rPr>
        <w:t xml:space="preserve"> </w:t>
      </w:r>
      <w:r w:rsidR="00024B15">
        <w:rPr>
          <w:rFonts w:ascii="Times New Roman" w:hAnsi="Times New Roman" w:cs="Times New Roman"/>
          <w:sz w:val="24"/>
          <w:szCs w:val="24"/>
        </w:rPr>
        <w:t>Gov</w:t>
      </w:r>
      <w:r w:rsidR="003B27D5">
        <w:rPr>
          <w:rFonts w:ascii="Times New Roman" w:hAnsi="Times New Roman" w:cs="Times New Roman"/>
          <w:sz w:val="24"/>
          <w:szCs w:val="24"/>
        </w:rPr>
        <w:t>ernor</w:t>
      </w:r>
      <w:r w:rsidR="00024B15">
        <w:rPr>
          <w:rFonts w:ascii="Times New Roman" w:hAnsi="Times New Roman" w:cs="Times New Roman"/>
          <w:sz w:val="24"/>
          <w:szCs w:val="24"/>
        </w:rPr>
        <w:t xml:space="preserve"> </w:t>
      </w:r>
      <w:proofErr w:type="spellStart"/>
      <w:r w:rsidR="00024B15">
        <w:rPr>
          <w:rFonts w:ascii="Times New Roman" w:hAnsi="Times New Roman" w:cs="Times New Roman"/>
          <w:sz w:val="24"/>
          <w:szCs w:val="24"/>
        </w:rPr>
        <w:t>Beshear</w:t>
      </w:r>
      <w:proofErr w:type="spellEnd"/>
      <w:r w:rsidR="00024B15">
        <w:rPr>
          <w:rFonts w:ascii="Times New Roman" w:hAnsi="Times New Roman" w:cs="Times New Roman"/>
          <w:sz w:val="24"/>
          <w:szCs w:val="24"/>
        </w:rPr>
        <w:t xml:space="preserve"> </w:t>
      </w:r>
      <w:r w:rsidR="00CF3456">
        <w:rPr>
          <w:rFonts w:ascii="Times New Roman" w:hAnsi="Times New Roman" w:cs="Times New Roman"/>
          <w:sz w:val="24"/>
          <w:szCs w:val="24"/>
        </w:rPr>
        <w:t xml:space="preserve">is now phasing in new guidelines to </w:t>
      </w:r>
      <w:r w:rsidR="003B27D5">
        <w:rPr>
          <w:rFonts w:ascii="Times New Roman" w:hAnsi="Times New Roman" w:cs="Times New Roman"/>
          <w:sz w:val="24"/>
          <w:szCs w:val="24"/>
        </w:rPr>
        <w:t>re</w:t>
      </w:r>
      <w:r w:rsidR="00CF3456">
        <w:rPr>
          <w:rFonts w:ascii="Times New Roman" w:hAnsi="Times New Roman" w:cs="Times New Roman"/>
          <w:sz w:val="24"/>
          <w:szCs w:val="24"/>
        </w:rPr>
        <w:t xml:space="preserve">open businesses, and </w:t>
      </w:r>
      <w:r w:rsidR="00024B15">
        <w:rPr>
          <w:rFonts w:ascii="Times New Roman" w:hAnsi="Times New Roman" w:cs="Times New Roman"/>
          <w:sz w:val="24"/>
          <w:szCs w:val="24"/>
        </w:rPr>
        <w:t xml:space="preserve">has indicated that restaurants can reopen their dining rooms </w:t>
      </w:r>
      <w:r w:rsidR="003B27D5">
        <w:rPr>
          <w:rFonts w:ascii="Times New Roman" w:hAnsi="Times New Roman" w:cs="Times New Roman"/>
          <w:sz w:val="24"/>
          <w:szCs w:val="24"/>
        </w:rPr>
        <w:t xml:space="preserve">at only thirty-three percent (33%) capacity </w:t>
      </w:r>
      <w:r w:rsidR="00CF3456">
        <w:rPr>
          <w:rFonts w:ascii="Times New Roman" w:hAnsi="Times New Roman" w:cs="Times New Roman"/>
          <w:sz w:val="24"/>
          <w:szCs w:val="24"/>
        </w:rPr>
        <w:t>as soon as May 22</w:t>
      </w:r>
      <w:r w:rsidR="00EB0C10">
        <w:rPr>
          <w:rFonts w:ascii="Times New Roman" w:hAnsi="Times New Roman" w:cs="Times New Roman"/>
          <w:sz w:val="24"/>
          <w:szCs w:val="24"/>
        </w:rPr>
        <w:t>, 2020</w:t>
      </w:r>
      <w:r w:rsidR="003B27D5">
        <w:rPr>
          <w:rFonts w:ascii="Times New Roman" w:hAnsi="Times New Roman" w:cs="Times New Roman"/>
          <w:sz w:val="24"/>
          <w:szCs w:val="24"/>
        </w:rPr>
        <w:t>; and</w:t>
      </w:r>
    </w:p>
    <w:p w14:paraId="0BB2376F" w14:textId="77777777" w:rsidR="003B27D5" w:rsidRDefault="003B27D5" w:rsidP="003B27D5">
      <w:pPr>
        <w:spacing w:after="0" w:line="240" w:lineRule="auto"/>
        <w:ind w:firstLine="720"/>
        <w:jc w:val="both"/>
        <w:rPr>
          <w:rFonts w:ascii="Times New Roman" w:hAnsi="Times New Roman" w:cs="Times New Roman"/>
          <w:b/>
          <w:sz w:val="24"/>
          <w:szCs w:val="24"/>
        </w:rPr>
      </w:pPr>
    </w:p>
    <w:p w14:paraId="0175B4D3" w14:textId="77F1A0C9" w:rsidR="000E17EE" w:rsidRDefault="00C03ED2" w:rsidP="003B27D5">
      <w:pPr>
        <w:spacing w:after="0" w:line="240" w:lineRule="auto"/>
        <w:ind w:firstLine="720"/>
        <w:jc w:val="both"/>
        <w:rPr>
          <w:rFonts w:ascii="Times New Roman" w:hAnsi="Times New Roman" w:cs="Times New Roman"/>
          <w:sz w:val="24"/>
          <w:szCs w:val="24"/>
        </w:rPr>
      </w:pPr>
      <w:r w:rsidRPr="000B0381">
        <w:rPr>
          <w:rFonts w:ascii="Times New Roman" w:hAnsi="Times New Roman" w:cs="Times New Roman"/>
          <w:b/>
          <w:sz w:val="24"/>
          <w:szCs w:val="24"/>
        </w:rPr>
        <w:t>WHEREAS,</w:t>
      </w:r>
      <w:r>
        <w:rPr>
          <w:rFonts w:ascii="Times New Roman" w:hAnsi="Times New Roman" w:cs="Times New Roman"/>
          <w:sz w:val="24"/>
          <w:szCs w:val="24"/>
        </w:rPr>
        <w:t xml:space="preserve"> the </w:t>
      </w:r>
      <w:r w:rsidR="005D372B">
        <w:rPr>
          <w:rFonts w:ascii="Times New Roman" w:hAnsi="Times New Roman" w:cs="Times New Roman"/>
          <w:sz w:val="24"/>
          <w:szCs w:val="24"/>
        </w:rPr>
        <w:t xml:space="preserve">Commission </w:t>
      </w:r>
      <w:r w:rsidR="00CF3456">
        <w:rPr>
          <w:rFonts w:ascii="Times New Roman" w:hAnsi="Times New Roman" w:cs="Times New Roman"/>
          <w:sz w:val="24"/>
          <w:szCs w:val="24"/>
        </w:rPr>
        <w:t>desire</w:t>
      </w:r>
      <w:r w:rsidR="00EB0C10">
        <w:rPr>
          <w:rFonts w:ascii="Times New Roman" w:hAnsi="Times New Roman" w:cs="Times New Roman"/>
          <w:sz w:val="24"/>
          <w:szCs w:val="24"/>
        </w:rPr>
        <w:t>s</w:t>
      </w:r>
      <w:r w:rsidR="00CF3456">
        <w:rPr>
          <w:rFonts w:ascii="Times New Roman" w:hAnsi="Times New Roman" w:cs="Times New Roman"/>
          <w:sz w:val="24"/>
          <w:szCs w:val="24"/>
        </w:rPr>
        <w:t xml:space="preserve"> to </w:t>
      </w:r>
      <w:r w:rsidR="003B27D5">
        <w:rPr>
          <w:rFonts w:ascii="Times New Roman" w:hAnsi="Times New Roman" w:cs="Times New Roman"/>
          <w:sz w:val="24"/>
          <w:szCs w:val="24"/>
        </w:rPr>
        <w:t>support and assist</w:t>
      </w:r>
      <w:r w:rsidR="00CF3456">
        <w:rPr>
          <w:rFonts w:ascii="Times New Roman" w:hAnsi="Times New Roman" w:cs="Times New Roman"/>
          <w:sz w:val="24"/>
          <w:szCs w:val="24"/>
        </w:rPr>
        <w:t xml:space="preserve"> </w:t>
      </w:r>
      <w:r w:rsidR="005D372B">
        <w:rPr>
          <w:rFonts w:ascii="Times New Roman" w:hAnsi="Times New Roman" w:cs="Times New Roman"/>
          <w:sz w:val="24"/>
          <w:szCs w:val="24"/>
        </w:rPr>
        <w:t>Henderson</w:t>
      </w:r>
      <w:r w:rsidR="00CF3456">
        <w:rPr>
          <w:rFonts w:ascii="Times New Roman" w:hAnsi="Times New Roman" w:cs="Times New Roman"/>
          <w:sz w:val="24"/>
          <w:szCs w:val="24"/>
        </w:rPr>
        <w:t xml:space="preserve"> restaurants and taverns so that they </w:t>
      </w:r>
      <w:r w:rsidR="003B27D5">
        <w:rPr>
          <w:rFonts w:ascii="Times New Roman" w:hAnsi="Times New Roman" w:cs="Times New Roman"/>
          <w:sz w:val="24"/>
          <w:szCs w:val="24"/>
        </w:rPr>
        <w:t>may</w:t>
      </w:r>
      <w:r w:rsidR="00CF3456">
        <w:rPr>
          <w:rFonts w:ascii="Times New Roman" w:hAnsi="Times New Roman" w:cs="Times New Roman"/>
          <w:sz w:val="24"/>
          <w:szCs w:val="24"/>
        </w:rPr>
        <w:t xml:space="preserve"> increase their sales, provide food and drink to their patrons, and </w:t>
      </w:r>
      <w:r w:rsidR="00C34F0D">
        <w:rPr>
          <w:rFonts w:ascii="Times New Roman" w:hAnsi="Times New Roman" w:cs="Times New Roman"/>
          <w:sz w:val="24"/>
          <w:szCs w:val="24"/>
        </w:rPr>
        <w:t xml:space="preserve">produce revenue and </w:t>
      </w:r>
      <w:r w:rsidR="00CF3456">
        <w:rPr>
          <w:rFonts w:ascii="Times New Roman" w:hAnsi="Times New Roman" w:cs="Times New Roman"/>
          <w:sz w:val="24"/>
          <w:szCs w:val="24"/>
        </w:rPr>
        <w:t>jobs to help the local economy</w:t>
      </w:r>
      <w:r w:rsidR="00C34F0D">
        <w:rPr>
          <w:rFonts w:ascii="Times New Roman" w:hAnsi="Times New Roman" w:cs="Times New Roman"/>
          <w:sz w:val="24"/>
          <w:szCs w:val="24"/>
        </w:rPr>
        <w:t>.</w:t>
      </w:r>
      <w:r w:rsidR="00A245EC">
        <w:rPr>
          <w:rFonts w:ascii="Times New Roman" w:hAnsi="Times New Roman" w:cs="Times New Roman"/>
          <w:sz w:val="24"/>
          <w:szCs w:val="24"/>
        </w:rPr>
        <w:t xml:space="preserve"> </w:t>
      </w:r>
    </w:p>
    <w:p w14:paraId="196420DF" w14:textId="77777777" w:rsidR="003B27D5" w:rsidRDefault="003B27D5" w:rsidP="003B27D5">
      <w:pPr>
        <w:spacing w:after="0" w:line="240" w:lineRule="auto"/>
        <w:ind w:firstLine="720"/>
        <w:jc w:val="both"/>
        <w:rPr>
          <w:rFonts w:ascii="Times New Roman" w:hAnsi="Times New Roman" w:cs="Times New Roman"/>
          <w:b/>
          <w:sz w:val="24"/>
          <w:szCs w:val="24"/>
        </w:rPr>
      </w:pPr>
    </w:p>
    <w:p w14:paraId="650EF873" w14:textId="6E11FAA1" w:rsidR="005D372B" w:rsidRDefault="000D14E4" w:rsidP="003B27D5">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NOW, THEREFORE, BE IT OR</w:t>
      </w:r>
      <w:r w:rsidR="00025941">
        <w:rPr>
          <w:rFonts w:ascii="Times New Roman" w:hAnsi="Times New Roman" w:cs="Times New Roman"/>
          <w:b/>
          <w:sz w:val="24"/>
          <w:szCs w:val="24"/>
        </w:rPr>
        <w:t>D</w:t>
      </w:r>
      <w:r>
        <w:rPr>
          <w:rFonts w:ascii="Times New Roman" w:hAnsi="Times New Roman" w:cs="Times New Roman"/>
          <w:b/>
          <w:sz w:val="24"/>
          <w:szCs w:val="24"/>
        </w:rPr>
        <w:t xml:space="preserve">ERED, </w:t>
      </w:r>
      <w:r w:rsidR="00EB0C10" w:rsidRPr="00EB0C10">
        <w:rPr>
          <w:rFonts w:ascii="Times New Roman" w:hAnsi="Times New Roman" w:cs="Times New Roman"/>
          <w:bCs/>
          <w:sz w:val="24"/>
          <w:szCs w:val="24"/>
        </w:rPr>
        <w:t>by the</w:t>
      </w:r>
      <w:r w:rsidR="00EB0C10">
        <w:rPr>
          <w:rFonts w:ascii="Times New Roman" w:hAnsi="Times New Roman" w:cs="Times New Roman"/>
          <w:b/>
          <w:sz w:val="24"/>
          <w:szCs w:val="24"/>
        </w:rPr>
        <w:t xml:space="preserve"> </w:t>
      </w:r>
      <w:r w:rsidR="00C34F0D">
        <w:rPr>
          <w:rFonts w:ascii="Times New Roman" w:hAnsi="Times New Roman" w:cs="Times New Roman"/>
          <w:sz w:val="24"/>
          <w:szCs w:val="24"/>
        </w:rPr>
        <w:t xml:space="preserve">City of </w:t>
      </w:r>
      <w:r w:rsidR="005D372B">
        <w:rPr>
          <w:rFonts w:ascii="Times New Roman" w:hAnsi="Times New Roman" w:cs="Times New Roman"/>
          <w:sz w:val="24"/>
          <w:szCs w:val="24"/>
        </w:rPr>
        <w:t xml:space="preserve">Henderson </w:t>
      </w:r>
      <w:r w:rsidR="00EB0C10">
        <w:rPr>
          <w:rFonts w:ascii="Times New Roman" w:hAnsi="Times New Roman" w:cs="Times New Roman"/>
          <w:sz w:val="24"/>
          <w:szCs w:val="24"/>
        </w:rPr>
        <w:t xml:space="preserve">that </w:t>
      </w:r>
      <w:r w:rsidR="00C34F0D">
        <w:rPr>
          <w:rFonts w:ascii="Times New Roman" w:hAnsi="Times New Roman" w:cs="Times New Roman"/>
          <w:sz w:val="24"/>
          <w:szCs w:val="24"/>
        </w:rPr>
        <w:t xml:space="preserve">restaurants </w:t>
      </w:r>
      <w:r w:rsidR="003B27D5">
        <w:rPr>
          <w:rFonts w:ascii="Times New Roman" w:hAnsi="Times New Roman" w:cs="Times New Roman"/>
          <w:sz w:val="24"/>
          <w:szCs w:val="24"/>
        </w:rPr>
        <w:t xml:space="preserve">and taverns </w:t>
      </w:r>
      <w:r w:rsidR="005D372B">
        <w:rPr>
          <w:rFonts w:ascii="Times New Roman" w:hAnsi="Times New Roman" w:cs="Times New Roman"/>
          <w:sz w:val="24"/>
          <w:szCs w:val="24"/>
        </w:rPr>
        <w:t>in the Central Business District</w:t>
      </w:r>
      <w:r w:rsidR="00C34F0D">
        <w:rPr>
          <w:rFonts w:ascii="Times New Roman" w:hAnsi="Times New Roman" w:cs="Times New Roman"/>
          <w:sz w:val="24"/>
          <w:szCs w:val="24"/>
        </w:rPr>
        <w:t xml:space="preserve"> will be allowed to </w:t>
      </w:r>
      <w:r w:rsidR="005D372B">
        <w:rPr>
          <w:rFonts w:ascii="Times New Roman" w:hAnsi="Times New Roman" w:cs="Times New Roman"/>
          <w:sz w:val="24"/>
          <w:szCs w:val="24"/>
        </w:rPr>
        <w:t xml:space="preserve">obtain a temporary encroachment permit to </w:t>
      </w:r>
      <w:r w:rsidR="00C34F0D">
        <w:rPr>
          <w:rFonts w:ascii="Times New Roman" w:hAnsi="Times New Roman" w:cs="Times New Roman"/>
          <w:sz w:val="24"/>
          <w:szCs w:val="24"/>
        </w:rPr>
        <w:t xml:space="preserve">place tables, chairs and other items </w:t>
      </w:r>
      <w:r w:rsidR="005D372B">
        <w:rPr>
          <w:rFonts w:ascii="Times New Roman" w:hAnsi="Times New Roman" w:cs="Times New Roman"/>
          <w:sz w:val="24"/>
          <w:szCs w:val="24"/>
        </w:rPr>
        <w:t xml:space="preserve">in designated parking spaces </w:t>
      </w:r>
      <w:r w:rsidR="003B27D5">
        <w:rPr>
          <w:rFonts w:ascii="Times New Roman" w:hAnsi="Times New Roman" w:cs="Times New Roman"/>
          <w:sz w:val="24"/>
          <w:szCs w:val="24"/>
        </w:rPr>
        <w:t>adjacent to</w:t>
      </w:r>
      <w:r w:rsidR="005D372B">
        <w:rPr>
          <w:rFonts w:ascii="Times New Roman" w:hAnsi="Times New Roman" w:cs="Times New Roman"/>
          <w:sz w:val="24"/>
          <w:szCs w:val="24"/>
        </w:rPr>
        <w:t xml:space="preserve"> their establishments </w:t>
      </w:r>
      <w:r w:rsidR="003B27D5">
        <w:rPr>
          <w:rFonts w:ascii="Times New Roman" w:hAnsi="Times New Roman" w:cs="Times New Roman"/>
          <w:sz w:val="24"/>
          <w:szCs w:val="24"/>
        </w:rPr>
        <w:t>in accordance with</w:t>
      </w:r>
      <w:r w:rsidR="00C34F0D">
        <w:rPr>
          <w:rFonts w:ascii="Times New Roman" w:hAnsi="Times New Roman" w:cs="Times New Roman"/>
          <w:sz w:val="24"/>
          <w:szCs w:val="24"/>
        </w:rPr>
        <w:t xml:space="preserve"> Gov</w:t>
      </w:r>
      <w:r w:rsidR="00EB0C10">
        <w:rPr>
          <w:rFonts w:ascii="Times New Roman" w:hAnsi="Times New Roman" w:cs="Times New Roman"/>
          <w:sz w:val="24"/>
          <w:szCs w:val="24"/>
        </w:rPr>
        <w:t>ernor</w:t>
      </w:r>
      <w:r w:rsidR="00C34F0D">
        <w:rPr>
          <w:rFonts w:ascii="Times New Roman" w:hAnsi="Times New Roman" w:cs="Times New Roman"/>
          <w:sz w:val="24"/>
          <w:szCs w:val="24"/>
        </w:rPr>
        <w:t xml:space="preserve"> </w:t>
      </w:r>
      <w:proofErr w:type="spellStart"/>
      <w:r w:rsidR="00C34F0D">
        <w:rPr>
          <w:rFonts w:ascii="Times New Roman" w:hAnsi="Times New Roman" w:cs="Times New Roman"/>
          <w:sz w:val="24"/>
          <w:szCs w:val="24"/>
        </w:rPr>
        <w:t>Beshear</w:t>
      </w:r>
      <w:r w:rsidR="003B27D5">
        <w:rPr>
          <w:rFonts w:ascii="Times New Roman" w:hAnsi="Times New Roman" w:cs="Times New Roman"/>
          <w:sz w:val="24"/>
          <w:szCs w:val="24"/>
        </w:rPr>
        <w:t>’s</w:t>
      </w:r>
      <w:proofErr w:type="spellEnd"/>
      <w:r w:rsidR="00C34F0D">
        <w:rPr>
          <w:rFonts w:ascii="Times New Roman" w:hAnsi="Times New Roman" w:cs="Times New Roman"/>
          <w:sz w:val="24"/>
          <w:szCs w:val="24"/>
        </w:rPr>
        <w:t xml:space="preserve"> authority </w:t>
      </w:r>
      <w:r w:rsidR="003B27D5">
        <w:rPr>
          <w:rFonts w:ascii="Times New Roman" w:hAnsi="Times New Roman" w:cs="Times New Roman"/>
          <w:sz w:val="24"/>
          <w:szCs w:val="24"/>
        </w:rPr>
        <w:t xml:space="preserve">and guidelines </w:t>
      </w:r>
      <w:r w:rsidR="00C34F0D">
        <w:rPr>
          <w:rFonts w:ascii="Times New Roman" w:hAnsi="Times New Roman" w:cs="Times New Roman"/>
          <w:sz w:val="24"/>
          <w:szCs w:val="24"/>
        </w:rPr>
        <w:t>for restaurant</w:t>
      </w:r>
      <w:r w:rsidR="00EB0C10">
        <w:rPr>
          <w:rFonts w:ascii="Times New Roman" w:hAnsi="Times New Roman" w:cs="Times New Roman"/>
          <w:sz w:val="24"/>
          <w:szCs w:val="24"/>
        </w:rPr>
        <w:t>s</w:t>
      </w:r>
      <w:r w:rsidR="00C34F0D">
        <w:rPr>
          <w:rFonts w:ascii="Times New Roman" w:hAnsi="Times New Roman" w:cs="Times New Roman"/>
          <w:sz w:val="24"/>
          <w:szCs w:val="24"/>
        </w:rPr>
        <w:t xml:space="preserve"> and taverns</w:t>
      </w:r>
      <w:r w:rsidR="00E67C64">
        <w:rPr>
          <w:rFonts w:ascii="Times New Roman" w:hAnsi="Times New Roman" w:cs="Times New Roman"/>
          <w:sz w:val="24"/>
          <w:szCs w:val="24"/>
        </w:rPr>
        <w:t xml:space="preserve"> </w:t>
      </w:r>
      <w:r w:rsidR="00EB0C10">
        <w:rPr>
          <w:rFonts w:ascii="Times New Roman" w:hAnsi="Times New Roman" w:cs="Times New Roman"/>
          <w:sz w:val="24"/>
          <w:szCs w:val="24"/>
        </w:rPr>
        <w:t xml:space="preserve">to reopen </w:t>
      </w:r>
      <w:r w:rsidR="0023270E">
        <w:rPr>
          <w:rFonts w:ascii="Times New Roman" w:hAnsi="Times New Roman" w:cs="Times New Roman"/>
          <w:sz w:val="24"/>
          <w:szCs w:val="24"/>
        </w:rPr>
        <w:t>upon the following conditions:</w:t>
      </w:r>
    </w:p>
    <w:p w14:paraId="11DEAD10" w14:textId="77777777" w:rsidR="003B27D5" w:rsidRDefault="003B27D5" w:rsidP="003B27D5">
      <w:pPr>
        <w:spacing w:after="0" w:line="240" w:lineRule="auto"/>
        <w:jc w:val="both"/>
        <w:rPr>
          <w:rFonts w:ascii="Times New Roman" w:hAnsi="Times New Roman"/>
          <w:sz w:val="24"/>
        </w:rPr>
      </w:pPr>
    </w:p>
    <w:p w14:paraId="0A5E3E07" w14:textId="281311E5" w:rsidR="00E127B6" w:rsidRPr="00412626" w:rsidRDefault="00E127B6" w:rsidP="003B27D5">
      <w:pPr>
        <w:pStyle w:val="ListParagraph"/>
        <w:numPr>
          <w:ilvl w:val="0"/>
          <w:numId w:val="5"/>
        </w:numPr>
        <w:spacing w:after="0" w:line="240" w:lineRule="auto"/>
        <w:jc w:val="both"/>
        <w:rPr>
          <w:rFonts w:ascii="Times New Roman" w:hAnsi="Times New Roman"/>
          <w:sz w:val="24"/>
        </w:rPr>
      </w:pPr>
      <w:r w:rsidRPr="00412626">
        <w:rPr>
          <w:rFonts w:ascii="Times New Roman" w:hAnsi="Times New Roman"/>
          <w:sz w:val="24"/>
        </w:rPr>
        <w:t>Inclusion of a release and indemnification provision releasing and indemnifying the city from personal injury and property damage liability resulting from the use of the tables and seating and sidewalk</w:t>
      </w:r>
      <w:r>
        <w:rPr>
          <w:rFonts w:ascii="Times New Roman" w:hAnsi="Times New Roman"/>
          <w:sz w:val="24"/>
        </w:rPr>
        <w:t xml:space="preserve"> </w:t>
      </w:r>
      <w:r w:rsidR="003B27D5">
        <w:rPr>
          <w:rFonts w:ascii="Times New Roman" w:hAnsi="Times New Roman"/>
          <w:sz w:val="24"/>
        </w:rPr>
        <w:t xml:space="preserve">and parking spaces </w:t>
      </w:r>
      <w:r>
        <w:rPr>
          <w:rFonts w:ascii="Times New Roman" w:hAnsi="Times New Roman"/>
          <w:sz w:val="24"/>
        </w:rPr>
        <w:t>in the permitted area</w:t>
      </w:r>
      <w:r w:rsidRPr="00412626">
        <w:rPr>
          <w:rFonts w:ascii="Times New Roman" w:hAnsi="Times New Roman"/>
          <w:sz w:val="24"/>
        </w:rPr>
        <w:t>;</w:t>
      </w:r>
    </w:p>
    <w:p w14:paraId="302EB7A8" w14:textId="77777777" w:rsidR="003B27D5" w:rsidRPr="0080458A" w:rsidRDefault="003B27D5" w:rsidP="003B27D5">
      <w:pPr>
        <w:spacing w:after="0" w:line="240" w:lineRule="auto"/>
        <w:jc w:val="both"/>
        <w:rPr>
          <w:rFonts w:ascii="Times New Roman" w:hAnsi="Times New Roman"/>
          <w:sz w:val="16"/>
          <w:szCs w:val="16"/>
        </w:rPr>
      </w:pPr>
    </w:p>
    <w:p w14:paraId="5C7E5BBF" w14:textId="42C8DE29" w:rsidR="00E127B6" w:rsidRDefault="00E127B6" w:rsidP="003B27D5">
      <w:pPr>
        <w:pStyle w:val="ListParagraph"/>
        <w:numPr>
          <w:ilvl w:val="0"/>
          <w:numId w:val="5"/>
        </w:numPr>
        <w:spacing w:after="0" w:line="240" w:lineRule="auto"/>
        <w:jc w:val="both"/>
        <w:rPr>
          <w:rFonts w:ascii="Times New Roman" w:hAnsi="Times New Roman"/>
          <w:sz w:val="24"/>
        </w:rPr>
      </w:pPr>
      <w:r w:rsidRPr="00412626">
        <w:rPr>
          <w:rFonts w:ascii="Times New Roman" w:hAnsi="Times New Roman"/>
          <w:sz w:val="24"/>
        </w:rPr>
        <w:t xml:space="preserve">Certification that the applicant will inspect and report to public works in a timely manner any defects in the </w:t>
      </w:r>
      <w:r>
        <w:rPr>
          <w:rFonts w:ascii="Times New Roman" w:hAnsi="Times New Roman"/>
          <w:sz w:val="24"/>
        </w:rPr>
        <w:t>permitted area.</w:t>
      </w:r>
    </w:p>
    <w:p w14:paraId="2EFFA57C" w14:textId="77777777" w:rsidR="003B27D5" w:rsidRPr="0080458A" w:rsidRDefault="003B27D5" w:rsidP="003B27D5">
      <w:pPr>
        <w:spacing w:after="0" w:line="240" w:lineRule="auto"/>
        <w:jc w:val="both"/>
        <w:rPr>
          <w:rFonts w:ascii="Times New Roman" w:hAnsi="Times New Roman"/>
          <w:sz w:val="16"/>
          <w:szCs w:val="16"/>
        </w:rPr>
      </w:pPr>
    </w:p>
    <w:p w14:paraId="769299FB" w14:textId="7EA25495" w:rsidR="0023270E" w:rsidRDefault="00E127B6" w:rsidP="003B27D5">
      <w:pPr>
        <w:pStyle w:val="ListParagraph"/>
        <w:numPr>
          <w:ilvl w:val="0"/>
          <w:numId w:val="5"/>
        </w:numPr>
        <w:spacing w:after="0" w:line="240" w:lineRule="auto"/>
        <w:jc w:val="both"/>
        <w:rPr>
          <w:rFonts w:ascii="Times New Roman" w:hAnsi="Times New Roman" w:cs="Times New Roman"/>
          <w:sz w:val="24"/>
          <w:szCs w:val="24"/>
        </w:rPr>
      </w:pPr>
      <w:r w:rsidRPr="00E127B6">
        <w:rPr>
          <w:rFonts w:ascii="Times New Roman" w:hAnsi="Times New Roman" w:cs="Times New Roman"/>
          <w:sz w:val="24"/>
          <w:szCs w:val="24"/>
        </w:rPr>
        <w:t>T</w:t>
      </w:r>
      <w:r w:rsidR="0023270E" w:rsidRPr="00E127B6">
        <w:rPr>
          <w:rFonts w:ascii="Times New Roman" w:hAnsi="Times New Roman" w:cs="Times New Roman"/>
          <w:sz w:val="24"/>
          <w:szCs w:val="24"/>
        </w:rPr>
        <w:t xml:space="preserve">he business, at its sole expense, shall maintain comprehensive general liability insurance, protecting against all claims for personal injury, death or property damage occurring upon, in or about the premises resulting from the use of occupancy thereof, with a minimum of $1,000.000 (one million dollars) in coverage and limits acceptable to the city for the entire term of the Encroachment agreement insurance rated and any extension thereof. The city must be named in this policy as an additional insured entity. Further, if the business serves alcohol, then the business must have liquor liability insurance with a minimum of $1,000,000 (one million dollars). The city must also be named in this policy as an additional insured entity. The business shall include copies of all policies of insurance with evidence of the payment of the premiums thereon with his, her or its application. The Applicant shall deliver to the city </w:t>
      </w:r>
      <w:r w:rsidR="0023270E" w:rsidRPr="00E127B6">
        <w:rPr>
          <w:rFonts w:ascii="Times New Roman" w:hAnsi="Times New Roman" w:cs="Times New Roman"/>
          <w:sz w:val="24"/>
          <w:szCs w:val="24"/>
        </w:rPr>
        <w:lastRenderedPageBreak/>
        <w:t>at least ten (10) days prior to the expiration of such policy, evidence that it has been renewed. All policies of insurance carried hereunder shall provide that they cannot be canceled without giving at least ten days prior written notice to the city and shall be written by insurance companies licensed by the Commonwealth of Kentucky and reasonably satisfactory to the city. Any insurance carried by a business on his, her or its own property or for his, her or its own benefit in connection with this section shall contain a clause waiving any claim by the insurance company for subrogation against the city</w:t>
      </w:r>
      <w:r w:rsidRPr="00E127B6">
        <w:rPr>
          <w:rFonts w:ascii="Times New Roman" w:hAnsi="Times New Roman" w:cs="Times New Roman"/>
          <w:sz w:val="24"/>
          <w:szCs w:val="24"/>
        </w:rPr>
        <w:t>.</w:t>
      </w:r>
    </w:p>
    <w:p w14:paraId="3493C287" w14:textId="77777777" w:rsidR="003B27D5" w:rsidRPr="0080458A" w:rsidRDefault="003B27D5" w:rsidP="0080458A">
      <w:pPr>
        <w:spacing w:after="0" w:line="240" w:lineRule="auto"/>
        <w:jc w:val="both"/>
        <w:rPr>
          <w:rFonts w:ascii="Times New Roman" w:hAnsi="Times New Roman"/>
          <w:sz w:val="16"/>
          <w:szCs w:val="16"/>
        </w:rPr>
      </w:pPr>
    </w:p>
    <w:p w14:paraId="2D5D4ECA" w14:textId="27CD244E" w:rsidR="003B27D5" w:rsidRDefault="00E127B6" w:rsidP="003B27D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E127B6">
        <w:rPr>
          <w:rFonts w:ascii="Times New Roman" w:hAnsi="Times New Roman" w:cs="Times New Roman"/>
          <w:sz w:val="24"/>
          <w:szCs w:val="24"/>
        </w:rPr>
        <w:t xml:space="preserve">lcoholic beverages </w:t>
      </w:r>
      <w:r>
        <w:rPr>
          <w:rFonts w:ascii="Times New Roman" w:hAnsi="Times New Roman" w:cs="Times New Roman"/>
          <w:sz w:val="24"/>
          <w:szCs w:val="24"/>
        </w:rPr>
        <w:t xml:space="preserve">may only </w:t>
      </w:r>
      <w:r w:rsidRPr="00E127B6">
        <w:rPr>
          <w:rFonts w:ascii="Times New Roman" w:hAnsi="Times New Roman" w:cs="Times New Roman"/>
          <w:sz w:val="24"/>
          <w:szCs w:val="24"/>
        </w:rPr>
        <w:t xml:space="preserve">be served or consumed </w:t>
      </w:r>
      <w:r>
        <w:rPr>
          <w:rFonts w:ascii="Times New Roman" w:hAnsi="Times New Roman" w:cs="Times New Roman"/>
          <w:sz w:val="24"/>
          <w:szCs w:val="24"/>
        </w:rPr>
        <w:t>in the encroached parking area</w:t>
      </w:r>
      <w:r w:rsidRPr="00E127B6">
        <w:rPr>
          <w:rFonts w:ascii="Times New Roman" w:hAnsi="Times New Roman" w:cs="Times New Roman"/>
          <w:sz w:val="24"/>
          <w:szCs w:val="24"/>
        </w:rPr>
        <w:t>,</w:t>
      </w:r>
      <w:r>
        <w:rPr>
          <w:rFonts w:ascii="Times New Roman" w:hAnsi="Times New Roman" w:cs="Times New Roman"/>
          <w:sz w:val="24"/>
          <w:szCs w:val="24"/>
        </w:rPr>
        <w:t xml:space="preserve"> if the restaurant or tavern’s service is in compliance with </w:t>
      </w:r>
      <w:r w:rsidRPr="00E127B6">
        <w:rPr>
          <w:rFonts w:ascii="Times New Roman" w:hAnsi="Times New Roman" w:cs="Times New Roman"/>
          <w:sz w:val="24"/>
          <w:szCs w:val="24"/>
        </w:rPr>
        <w:t xml:space="preserve"> </w:t>
      </w:r>
      <w:r>
        <w:rPr>
          <w:rFonts w:ascii="Times New Roman" w:hAnsi="Times New Roman" w:cs="Times New Roman"/>
          <w:sz w:val="24"/>
          <w:szCs w:val="24"/>
        </w:rPr>
        <w:t>their ABC</w:t>
      </w:r>
      <w:r w:rsidRPr="00E127B6">
        <w:rPr>
          <w:rFonts w:ascii="Times New Roman" w:hAnsi="Times New Roman" w:cs="Times New Roman"/>
          <w:sz w:val="24"/>
          <w:szCs w:val="24"/>
        </w:rPr>
        <w:t xml:space="preserve"> liquor </w:t>
      </w:r>
      <w:r>
        <w:rPr>
          <w:rFonts w:ascii="Times New Roman" w:hAnsi="Times New Roman" w:cs="Times New Roman"/>
          <w:sz w:val="24"/>
          <w:szCs w:val="24"/>
        </w:rPr>
        <w:t xml:space="preserve">state and local licenses </w:t>
      </w:r>
      <w:r w:rsidRPr="00E127B6">
        <w:rPr>
          <w:rFonts w:ascii="Times New Roman" w:hAnsi="Times New Roman" w:cs="Times New Roman"/>
          <w:sz w:val="24"/>
          <w:szCs w:val="24"/>
        </w:rPr>
        <w:t>by as approved by the City Alcoholic Beverage Control Administrator and the state Department of Alcoholic Beverage Control or otherwise allowed by law</w:t>
      </w:r>
      <w:r w:rsidR="003B27D5">
        <w:rPr>
          <w:rFonts w:ascii="Times New Roman" w:hAnsi="Times New Roman" w:cs="Times New Roman"/>
          <w:sz w:val="24"/>
          <w:szCs w:val="24"/>
        </w:rPr>
        <w:t>.</w:t>
      </w:r>
    </w:p>
    <w:p w14:paraId="03F69364" w14:textId="1A8AC79F" w:rsidR="003B27D5" w:rsidRPr="0080458A" w:rsidRDefault="003B27D5" w:rsidP="003B27D5">
      <w:pPr>
        <w:spacing w:after="0" w:line="240" w:lineRule="auto"/>
        <w:jc w:val="both"/>
        <w:rPr>
          <w:rFonts w:ascii="Times New Roman" w:hAnsi="Times New Roman"/>
          <w:sz w:val="16"/>
          <w:szCs w:val="16"/>
        </w:rPr>
      </w:pPr>
    </w:p>
    <w:p w14:paraId="79EA5C92" w14:textId="248726DF" w:rsidR="00E127B6" w:rsidRPr="0080458A" w:rsidRDefault="00E127B6" w:rsidP="003B27D5">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412626">
        <w:rPr>
          <w:rFonts w:ascii="Times New Roman" w:hAnsi="Times New Roman"/>
          <w:sz w:val="24"/>
        </w:rPr>
        <w:t>usiness</w:t>
      </w:r>
      <w:r w:rsidR="00B626B0">
        <w:rPr>
          <w:rFonts w:ascii="Times New Roman" w:hAnsi="Times New Roman"/>
          <w:sz w:val="24"/>
        </w:rPr>
        <w:t>es</w:t>
      </w:r>
      <w:r w:rsidRPr="00412626">
        <w:rPr>
          <w:rFonts w:ascii="Times New Roman" w:hAnsi="Times New Roman"/>
          <w:sz w:val="24"/>
        </w:rPr>
        <w:t xml:space="preserve"> shall not operate </w:t>
      </w:r>
      <w:r w:rsidR="003B27D5">
        <w:rPr>
          <w:rFonts w:ascii="Times New Roman" w:hAnsi="Times New Roman"/>
          <w:sz w:val="24"/>
        </w:rPr>
        <w:t>in the “encroached premises”</w:t>
      </w:r>
      <w:r w:rsidRPr="00412626">
        <w:rPr>
          <w:rFonts w:ascii="Times New Roman" w:hAnsi="Times New Roman"/>
          <w:sz w:val="24"/>
        </w:rPr>
        <w:t xml:space="preserve"> earlier than 7:00 a.m. and all operations in </w:t>
      </w:r>
      <w:r w:rsidR="003B27D5">
        <w:rPr>
          <w:rFonts w:ascii="Times New Roman" w:hAnsi="Times New Roman"/>
          <w:sz w:val="24"/>
        </w:rPr>
        <w:t>the “encroached premises”</w:t>
      </w:r>
      <w:r w:rsidRPr="00412626">
        <w:rPr>
          <w:rFonts w:ascii="Times New Roman" w:hAnsi="Times New Roman"/>
          <w:sz w:val="24"/>
        </w:rPr>
        <w:t xml:space="preserve"> must cease and be vacated by 10:00 p.m. Sunday through Thursday and </w:t>
      </w:r>
      <w:r>
        <w:rPr>
          <w:rFonts w:ascii="Times New Roman" w:hAnsi="Times New Roman"/>
          <w:sz w:val="24"/>
        </w:rPr>
        <w:t>11</w:t>
      </w:r>
      <w:r w:rsidRPr="00412626">
        <w:rPr>
          <w:rFonts w:ascii="Times New Roman" w:hAnsi="Times New Roman"/>
          <w:sz w:val="24"/>
        </w:rPr>
        <w:t xml:space="preserve">:00 </w:t>
      </w:r>
      <w:r>
        <w:rPr>
          <w:rFonts w:ascii="Times New Roman" w:hAnsi="Times New Roman"/>
          <w:sz w:val="24"/>
        </w:rPr>
        <w:t>p</w:t>
      </w:r>
      <w:r w:rsidRPr="00412626">
        <w:rPr>
          <w:rFonts w:ascii="Times New Roman" w:hAnsi="Times New Roman"/>
          <w:sz w:val="24"/>
        </w:rPr>
        <w:t>.m. Friday and Saturday</w:t>
      </w:r>
      <w:r>
        <w:rPr>
          <w:rFonts w:ascii="Times New Roman" w:hAnsi="Times New Roman"/>
          <w:sz w:val="24"/>
        </w:rPr>
        <w:t>.</w:t>
      </w:r>
    </w:p>
    <w:p w14:paraId="40ACB6E2" w14:textId="77777777" w:rsidR="0080458A" w:rsidRPr="0080458A" w:rsidRDefault="0080458A" w:rsidP="0080458A">
      <w:pPr>
        <w:spacing w:after="0" w:line="240" w:lineRule="auto"/>
        <w:jc w:val="both"/>
        <w:rPr>
          <w:rFonts w:ascii="Times New Roman" w:hAnsi="Times New Roman"/>
          <w:sz w:val="16"/>
          <w:szCs w:val="16"/>
        </w:rPr>
      </w:pPr>
    </w:p>
    <w:p w14:paraId="4A659D73" w14:textId="4F8BA004" w:rsidR="003B27D5" w:rsidRDefault="0080458A" w:rsidP="003B27D5">
      <w:pPr>
        <w:pStyle w:val="ListParagraph"/>
        <w:numPr>
          <w:ilvl w:val="0"/>
          <w:numId w:val="5"/>
        </w:numPr>
        <w:spacing w:after="0" w:line="240" w:lineRule="auto"/>
        <w:jc w:val="both"/>
        <w:rPr>
          <w:rFonts w:ascii="Times New Roman" w:hAnsi="Times New Roman" w:cs="Times New Roman"/>
          <w:sz w:val="24"/>
          <w:szCs w:val="24"/>
        </w:rPr>
      </w:pPr>
      <w:r w:rsidRPr="0080458A">
        <w:rPr>
          <w:rFonts w:ascii="Times New Roman" w:hAnsi="Times New Roman" w:cs="Times New Roman"/>
          <w:sz w:val="24"/>
          <w:szCs w:val="24"/>
        </w:rPr>
        <w:t xml:space="preserve">An encroachment may be revoked by the city upon a finding by the city manager that the business has violated any terms of the Permit; </w:t>
      </w:r>
      <w:r>
        <w:rPr>
          <w:rFonts w:ascii="Times New Roman" w:hAnsi="Times New Roman" w:cs="Times New Roman"/>
          <w:sz w:val="24"/>
          <w:szCs w:val="24"/>
        </w:rPr>
        <w:t xml:space="preserve">or </w:t>
      </w:r>
      <w:r w:rsidRPr="0080458A">
        <w:rPr>
          <w:rFonts w:ascii="Times New Roman" w:hAnsi="Times New Roman" w:cs="Times New Roman"/>
          <w:sz w:val="24"/>
          <w:szCs w:val="24"/>
        </w:rPr>
        <w:t xml:space="preserve">that the encroachment causes a health/safety risk; </w:t>
      </w:r>
      <w:r>
        <w:rPr>
          <w:rFonts w:ascii="Times New Roman" w:hAnsi="Times New Roman" w:cs="Times New Roman"/>
          <w:sz w:val="24"/>
          <w:szCs w:val="24"/>
        </w:rPr>
        <w:t xml:space="preserve">or that </w:t>
      </w:r>
      <w:r w:rsidRPr="0080458A">
        <w:rPr>
          <w:rFonts w:ascii="Times New Roman" w:hAnsi="Times New Roman" w:cs="Times New Roman"/>
          <w:sz w:val="24"/>
          <w:szCs w:val="24"/>
        </w:rPr>
        <w:t xml:space="preserve">a city ordinance or state or federal law has been violated; </w:t>
      </w:r>
      <w:r>
        <w:rPr>
          <w:rFonts w:ascii="Times New Roman" w:hAnsi="Times New Roman" w:cs="Times New Roman"/>
          <w:sz w:val="24"/>
          <w:szCs w:val="24"/>
        </w:rPr>
        <w:t xml:space="preserve">or </w:t>
      </w:r>
      <w:r w:rsidRPr="0080458A">
        <w:rPr>
          <w:rFonts w:ascii="Times New Roman" w:hAnsi="Times New Roman" w:cs="Times New Roman"/>
          <w:sz w:val="24"/>
          <w:szCs w:val="24"/>
        </w:rPr>
        <w:t>the business or an employee of the establishment has been convicted of serving alcohol to a minor</w:t>
      </w:r>
      <w:r>
        <w:rPr>
          <w:rFonts w:ascii="Times New Roman" w:hAnsi="Times New Roman" w:cs="Times New Roman"/>
          <w:sz w:val="24"/>
          <w:szCs w:val="24"/>
        </w:rPr>
        <w:t>.  The business may appeal this revocation to the city board of commissioners within 14 days of the notice of revocation.</w:t>
      </w:r>
    </w:p>
    <w:p w14:paraId="5B232F82" w14:textId="77777777" w:rsidR="002505CF" w:rsidRPr="002505CF" w:rsidRDefault="002505CF" w:rsidP="002505CF">
      <w:pPr>
        <w:pStyle w:val="ListParagraph"/>
        <w:rPr>
          <w:rFonts w:ascii="Times New Roman" w:hAnsi="Times New Roman" w:cs="Times New Roman"/>
          <w:sz w:val="24"/>
          <w:szCs w:val="24"/>
        </w:rPr>
      </w:pPr>
    </w:p>
    <w:p w14:paraId="7553C734" w14:textId="77777777" w:rsidR="002505CF" w:rsidRPr="002505CF" w:rsidRDefault="002505CF" w:rsidP="002505CF">
      <w:pPr>
        <w:pStyle w:val="ListParagraph"/>
        <w:numPr>
          <w:ilvl w:val="0"/>
          <w:numId w:val="5"/>
        </w:numPr>
        <w:spacing w:after="0" w:line="240" w:lineRule="auto"/>
        <w:jc w:val="both"/>
        <w:rPr>
          <w:rFonts w:ascii="Times New Roman" w:hAnsi="Times New Roman" w:cs="Times New Roman"/>
          <w:sz w:val="24"/>
          <w:szCs w:val="24"/>
        </w:rPr>
      </w:pPr>
      <w:r w:rsidRPr="002505CF">
        <w:rPr>
          <w:rFonts w:ascii="Times New Roman" w:hAnsi="Times New Roman" w:cs="Times New Roman"/>
          <w:sz w:val="24"/>
          <w:szCs w:val="24"/>
        </w:rPr>
        <w:t xml:space="preserve">The business shall have the option to designate </w:t>
      </w:r>
      <w:proofErr w:type="gramStart"/>
      <w:r w:rsidRPr="002505CF">
        <w:rPr>
          <w:rFonts w:ascii="Times New Roman" w:hAnsi="Times New Roman" w:cs="Times New Roman"/>
          <w:sz w:val="24"/>
          <w:szCs w:val="24"/>
        </w:rPr>
        <w:t>whether or not</w:t>
      </w:r>
      <w:proofErr w:type="gramEnd"/>
      <w:r w:rsidRPr="002505CF">
        <w:rPr>
          <w:rFonts w:ascii="Times New Roman" w:hAnsi="Times New Roman" w:cs="Times New Roman"/>
          <w:sz w:val="24"/>
          <w:szCs w:val="24"/>
        </w:rPr>
        <w:t xml:space="preserve"> smoking will be permitted in all or a portion of the “encroachment premises.”</w:t>
      </w:r>
    </w:p>
    <w:p w14:paraId="3A86A98C" w14:textId="77777777" w:rsidR="002505CF" w:rsidRPr="002505CF" w:rsidRDefault="002505CF" w:rsidP="002505CF">
      <w:pPr>
        <w:pStyle w:val="ListParagraph"/>
        <w:spacing w:after="0" w:line="240" w:lineRule="auto"/>
        <w:ind w:left="450"/>
        <w:jc w:val="both"/>
        <w:rPr>
          <w:rFonts w:ascii="Times New Roman" w:hAnsi="Times New Roman" w:cs="Times New Roman"/>
          <w:sz w:val="24"/>
          <w:szCs w:val="24"/>
        </w:rPr>
      </w:pPr>
    </w:p>
    <w:p w14:paraId="088B1AA1" w14:textId="77777777" w:rsidR="0080458A" w:rsidRPr="0080458A" w:rsidRDefault="0080458A" w:rsidP="0080458A">
      <w:pPr>
        <w:spacing w:after="0" w:line="240" w:lineRule="auto"/>
        <w:jc w:val="both"/>
        <w:rPr>
          <w:rFonts w:ascii="Times New Roman" w:hAnsi="Times New Roman" w:cs="Times New Roman"/>
          <w:sz w:val="24"/>
          <w:szCs w:val="24"/>
        </w:rPr>
      </w:pPr>
    </w:p>
    <w:p w14:paraId="2EEE54BC" w14:textId="21B99E5C" w:rsidR="00E325CD" w:rsidRDefault="0023270E" w:rsidP="003B27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City Manager </w:t>
      </w:r>
      <w:r w:rsidR="00C34F0D">
        <w:rPr>
          <w:rFonts w:ascii="Times New Roman" w:hAnsi="Times New Roman" w:cs="Times New Roman"/>
          <w:sz w:val="24"/>
          <w:szCs w:val="24"/>
        </w:rPr>
        <w:t xml:space="preserve">is hereby authorized and directed to develop guidelines and regulations related to allowing the placement of tables, chairs and other items on sidewalks, the public </w:t>
      </w:r>
      <w:r w:rsidR="00EB0C10">
        <w:rPr>
          <w:rFonts w:ascii="Times New Roman" w:hAnsi="Times New Roman" w:cs="Times New Roman"/>
          <w:sz w:val="24"/>
          <w:szCs w:val="24"/>
        </w:rPr>
        <w:t>right-of-</w:t>
      </w:r>
      <w:r w:rsidR="00C34F0D">
        <w:rPr>
          <w:rFonts w:ascii="Times New Roman" w:hAnsi="Times New Roman" w:cs="Times New Roman"/>
          <w:sz w:val="24"/>
          <w:szCs w:val="24"/>
        </w:rPr>
        <w:t>way and private property</w:t>
      </w:r>
      <w:r w:rsidR="0080458A">
        <w:rPr>
          <w:rFonts w:ascii="Times New Roman" w:hAnsi="Times New Roman" w:cs="Times New Roman"/>
          <w:sz w:val="24"/>
          <w:szCs w:val="24"/>
        </w:rPr>
        <w:t xml:space="preserve"> which are consistent with social distancing and all other Executive Orders issued by the governor</w:t>
      </w:r>
      <w:r w:rsidR="00C34F0D">
        <w:rPr>
          <w:rFonts w:ascii="Times New Roman" w:hAnsi="Times New Roman" w:cs="Times New Roman"/>
          <w:sz w:val="24"/>
          <w:szCs w:val="24"/>
        </w:rPr>
        <w:t>.</w:t>
      </w:r>
    </w:p>
    <w:p w14:paraId="08358857" w14:textId="77777777" w:rsidR="00E127B6" w:rsidRDefault="00E127B6" w:rsidP="003B27D5">
      <w:pPr>
        <w:spacing w:after="0" w:line="240" w:lineRule="auto"/>
        <w:jc w:val="both"/>
        <w:rPr>
          <w:rFonts w:ascii="Times New Roman" w:hAnsi="Times New Roman" w:cs="Times New Roman"/>
          <w:sz w:val="24"/>
          <w:szCs w:val="24"/>
        </w:rPr>
      </w:pPr>
    </w:p>
    <w:p w14:paraId="08BC357F" w14:textId="77777777" w:rsidR="00E127B6" w:rsidRDefault="00E127B6" w:rsidP="003B27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This Order shall expire at 11:00 p.m. on August 1, 2020.</w:t>
      </w:r>
    </w:p>
    <w:p w14:paraId="7DBC06C0" w14:textId="77777777" w:rsidR="003B27D5" w:rsidRDefault="003B27D5" w:rsidP="003B27D5">
      <w:pPr>
        <w:pStyle w:val="NoSpacing"/>
        <w:jc w:val="both"/>
      </w:pPr>
    </w:p>
    <w:p w14:paraId="375CEBFB" w14:textId="37561DA5" w:rsidR="00025941" w:rsidRDefault="00EB0C10" w:rsidP="003B27D5">
      <w:pPr>
        <w:pStyle w:val="NoSpacing"/>
        <w:jc w:val="both"/>
      </w:pPr>
      <w:r>
        <w:tab/>
      </w:r>
      <w:r w:rsidR="00025941">
        <w:t>On motion of Commissioner ______________________, seconded by Commissioner ________________, that the foregoing Order be adopted, the vote was called.  On roll call the vote stood:</w:t>
      </w:r>
    </w:p>
    <w:p w14:paraId="02D5C16C" w14:textId="77777777" w:rsidR="00025941" w:rsidRDefault="00025941" w:rsidP="003B27D5">
      <w:pPr>
        <w:pStyle w:val="NoSpacing"/>
      </w:pPr>
    </w:p>
    <w:p w14:paraId="459245A8" w14:textId="77777777" w:rsidR="00025941" w:rsidRDefault="00025941" w:rsidP="003B27D5">
      <w:pPr>
        <w:pStyle w:val="NoSpacing"/>
        <w:rPr>
          <w:szCs w:val="24"/>
        </w:rPr>
      </w:pPr>
      <w:r>
        <w:tab/>
      </w:r>
      <w:r>
        <w:tab/>
      </w:r>
      <w:r>
        <w:rPr>
          <w:szCs w:val="24"/>
        </w:rPr>
        <w:t>Commissioner Vowels: ___________</w:t>
      </w:r>
      <w:r>
        <w:rPr>
          <w:szCs w:val="24"/>
        </w:rPr>
        <w:tab/>
        <w:t>Commissioner Staton: __________</w:t>
      </w:r>
    </w:p>
    <w:p w14:paraId="178708F6" w14:textId="77777777" w:rsidR="00025941" w:rsidRDefault="00025941" w:rsidP="003B27D5">
      <w:pPr>
        <w:pStyle w:val="NoSpacing"/>
        <w:rPr>
          <w:szCs w:val="24"/>
        </w:rPr>
      </w:pPr>
      <w:r>
        <w:rPr>
          <w:szCs w:val="24"/>
        </w:rPr>
        <w:tab/>
      </w:r>
      <w:r>
        <w:rPr>
          <w:szCs w:val="24"/>
        </w:rPr>
        <w:tab/>
        <w:t>Commissioner Bugg:     ___________</w:t>
      </w:r>
      <w:r>
        <w:rPr>
          <w:szCs w:val="24"/>
        </w:rPr>
        <w:tab/>
        <w:t>Mayor Austin:             __________</w:t>
      </w:r>
    </w:p>
    <w:p w14:paraId="326F916C" w14:textId="77777777" w:rsidR="00025941" w:rsidRDefault="00025941" w:rsidP="003B27D5">
      <w:pPr>
        <w:pStyle w:val="NoSpacing"/>
        <w:rPr>
          <w:szCs w:val="24"/>
        </w:rPr>
      </w:pPr>
      <w:r>
        <w:rPr>
          <w:szCs w:val="24"/>
        </w:rPr>
        <w:tab/>
      </w:r>
      <w:r>
        <w:rPr>
          <w:szCs w:val="24"/>
        </w:rPr>
        <w:tab/>
        <w:t>Commissioner Royster: ___________</w:t>
      </w:r>
    </w:p>
    <w:p w14:paraId="7D2A9DB8" w14:textId="77777777" w:rsidR="00025941" w:rsidRPr="0080458A" w:rsidRDefault="00025941" w:rsidP="003B27D5">
      <w:pPr>
        <w:pStyle w:val="NoSpacing"/>
        <w:rPr>
          <w:bCs/>
        </w:rPr>
      </w:pPr>
    </w:p>
    <w:p w14:paraId="66F1929A" w14:textId="79FA4BE9" w:rsidR="00025941" w:rsidRDefault="00025941" w:rsidP="003B27D5">
      <w:pPr>
        <w:pStyle w:val="NoSpacing"/>
      </w:pPr>
      <w:r>
        <w:rPr>
          <w:b/>
        </w:rPr>
        <w:tab/>
        <w:t xml:space="preserve">INTRODUCED, PUBLICLY READ AND FINALLY APPROVED ON ONE READING, </w:t>
      </w:r>
      <w:r>
        <w:t xml:space="preserve">this </w:t>
      </w:r>
      <w:proofErr w:type="gramStart"/>
      <w:r>
        <w:t xml:space="preserve">the </w:t>
      </w:r>
      <w:r w:rsidR="003B27D5">
        <w:rPr>
          <w:u w:val="single"/>
        </w:rPr>
        <w:t xml:space="preserve"> 19</w:t>
      </w:r>
      <w:proofErr w:type="gramEnd"/>
      <w:r w:rsidR="003B27D5" w:rsidRPr="003B27D5">
        <w:rPr>
          <w:u w:val="single"/>
          <w:vertAlign w:val="superscript"/>
        </w:rPr>
        <w:t>th</w:t>
      </w:r>
      <w:r w:rsidR="003B27D5">
        <w:rPr>
          <w:u w:val="single"/>
        </w:rPr>
        <w:t xml:space="preserve"> </w:t>
      </w:r>
      <w:r>
        <w:t xml:space="preserve"> day of  May, 2020.</w:t>
      </w:r>
    </w:p>
    <w:p w14:paraId="6C0BAFF1" w14:textId="6F7FFB7E" w:rsidR="00025941" w:rsidRDefault="00025941" w:rsidP="003B27D5">
      <w:pPr>
        <w:spacing w:after="0" w:line="240" w:lineRule="auto"/>
        <w:ind w:firstLine="5040"/>
        <w:rPr>
          <w:rFonts w:ascii="Times New Roman" w:hAnsi="Times New Roman"/>
          <w:sz w:val="24"/>
        </w:rPr>
      </w:pPr>
    </w:p>
    <w:p w14:paraId="1BE00E35" w14:textId="77777777" w:rsidR="00B626B0" w:rsidRDefault="00B626B0" w:rsidP="003B27D5">
      <w:pPr>
        <w:spacing w:after="0" w:line="240" w:lineRule="auto"/>
        <w:ind w:firstLine="5040"/>
        <w:rPr>
          <w:rFonts w:ascii="Times New Roman" w:hAnsi="Times New Roman"/>
          <w:sz w:val="24"/>
        </w:rPr>
      </w:pPr>
    </w:p>
    <w:p w14:paraId="1769982E" w14:textId="77777777" w:rsidR="00025941" w:rsidRDefault="00025941" w:rsidP="003B27D5">
      <w:pPr>
        <w:spacing w:after="0" w:line="240" w:lineRule="auto"/>
        <w:ind w:firstLine="5040"/>
        <w:rPr>
          <w:rFonts w:ascii="Times New Roman" w:hAnsi="Times New Roman"/>
          <w:sz w:val="24"/>
        </w:rPr>
      </w:pPr>
      <w:r>
        <w:rPr>
          <w:rFonts w:ascii="Times New Roman" w:hAnsi="Times New Roman"/>
          <w:sz w:val="24"/>
        </w:rPr>
        <w:lastRenderedPageBreak/>
        <w:t>_____________________________</w:t>
      </w:r>
    </w:p>
    <w:p w14:paraId="48FFD847" w14:textId="77777777" w:rsidR="00025941" w:rsidRDefault="00025941" w:rsidP="003B27D5">
      <w:pPr>
        <w:spacing w:after="0" w:line="240" w:lineRule="auto"/>
        <w:ind w:firstLine="5040"/>
        <w:rPr>
          <w:rFonts w:ascii="Times New Roman" w:hAnsi="Times New Roman"/>
          <w:sz w:val="24"/>
        </w:rPr>
      </w:pPr>
      <w:r>
        <w:rPr>
          <w:rFonts w:ascii="Times New Roman" w:hAnsi="Times New Roman"/>
          <w:sz w:val="24"/>
        </w:rPr>
        <w:t>Steve Austin, Mayor</w:t>
      </w:r>
    </w:p>
    <w:p w14:paraId="4CE71EC1" w14:textId="79B5E8CD" w:rsidR="00025941" w:rsidRDefault="00025941" w:rsidP="003B27D5">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Date: _________________________</w:t>
      </w:r>
    </w:p>
    <w:p w14:paraId="6CF7CD35" w14:textId="77777777" w:rsidR="00B626B0" w:rsidRDefault="00B626B0" w:rsidP="003B27D5">
      <w:pPr>
        <w:spacing w:after="0" w:line="240" w:lineRule="auto"/>
        <w:rPr>
          <w:rFonts w:ascii="Times New Roman" w:hAnsi="Times New Roman"/>
          <w:sz w:val="24"/>
        </w:rPr>
      </w:pPr>
    </w:p>
    <w:p w14:paraId="5993A26F" w14:textId="798864AF" w:rsidR="00025941" w:rsidRDefault="0080458A" w:rsidP="003B27D5">
      <w:pPr>
        <w:spacing w:after="0" w:line="240" w:lineRule="auto"/>
        <w:rPr>
          <w:rFonts w:ascii="Times New Roman" w:hAnsi="Times New Roman"/>
          <w:sz w:val="24"/>
        </w:rPr>
      </w:pPr>
      <w:r>
        <w:rPr>
          <w:rFonts w:ascii="Times New Roman" w:hAnsi="Times New Roman"/>
          <w:sz w:val="24"/>
        </w:rPr>
        <w:t>ATTEST:</w:t>
      </w:r>
    </w:p>
    <w:p w14:paraId="008B864A" w14:textId="77777777" w:rsidR="00B626B0" w:rsidRDefault="00B626B0" w:rsidP="003B27D5">
      <w:pPr>
        <w:spacing w:after="0" w:line="240" w:lineRule="auto"/>
        <w:rPr>
          <w:rFonts w:ascii="Times New Roman" w:hAnsi="Times New Roman"/>
          <w:sz w:val="24"/>
        </w:rPr>
      </w:pPr>
    </w:p>
    <w:p w14:paraId="0FCB71BD" w14:textId="77777777" w:rsidR="00025941" w:rsidRDefault="00025941" w:rsidP="003B27D5">
      <w:pPr>
        <w:spacing w:after="0" w:line="240" w:lineRule="auto"/>
        <w:rPr>
          <w:rFonts w:ascii="Times New Roman" w:hAnsi="Times New Roman"/>
          <w:sz w:val="24"/>
        </w:rPr>
      </w:pPr>
      <w:r>
        <w:rPr>
          <w:rFonts w:ascii="Times New Roman" w:hAnsi="Times New Roman"/>
          <w:sz w:val="24"/>
        </w:rPr>
        <w:t>____________________________</w:t>
      </w:r>
    </w:p>
    <w:p w14:paraId="0AD72B57" w14:textId="77777777" w:rsidR="00025941" w:rsidRDefault="00025941" w:rsidP="003B27D5">
      <w:pPr>
        <w:spacing w:after="0" w:line="240" w:lineRule="auto"/>
        <w:rPr>
          <w:rFonts w:ascii="Times New Roman" w:hAnsi="Times New Roman"/>
          <w:sz w:val="24"/>
        </w:rPr>
      </w:pPr>
      <w:r>
        <w:rPr>
          <w:rFonts w:ascii="Times New Roman" w:hAnsi="Times New Roman"/>
          <w:sz w:val="24"/>
        </w:rPr>
        <w:t>Maree Collins, CKMC, City Clerk</w:t>
      </w:r>
    </w:p>
    <w:p w14:paraId="3AC8050A" w14:textId="33269999" w:rsidR="00025941" w:rsidRDefault="00025941" w:rsidP="003B27D5">
      <w:pPr>
        <w:spacing w:after="0" w:line="240" w:lineRule="auto"/>
        <w:rPr>
          <w:rFonts w:ascii="Times New Roman" w:hAnsi="Times New Roman"/>
          <w:b/>
          <w:bCs/>
          <w:sz w:val="24"/>
        </w:rPr>
      </w:pPr>
    </w:p>
    <w:p w14:paraId="6ADF5CA5" w14:textId="77777777" w:rsidR="00B626B0" w:rsidRDefault="00B626B0" w:rsidP="003B27D5">
      <w:pPr>
        <w:spacing w:after="0" w:line="240" w:lineRule="auto"/>
        <w:rPr>
          <w:rFonts w:ascii="Times New Roman" w:hAnsi="Times New Roman"/>
          <w:b/>
          <w:bCs/>
          <w:sz w:val="24"/>
        </w:rPr>
      </w:pPr>
    </w:p>
    <w:p w14:paraId="620D4BEC" w14:textId="77777777" w:rsidR="00B626B0" w:rsidRDefault="00B626B0" w:rsidP="003B27D5">
      <w:pPr>
        <w:spacing w:after="0" w:line="240" w:lineRule="auto"/>
        <w:rPr>
          <w:rFonts w:ascii="Times New Roman" w:hAnsi="Times New Roman"/>
          <w:b/>
          <w:bCs/>
          <w:sz w:val="24"/>
        </w:rPr>
      </w:pPr>
    </w:p>
    <w:p w14:paraId="267624C7" w14:textId="77777777" w:rsidR="00025941" w:rsidRDefault="00025941" w:rsidP="003B27D5">
      <w:pPr>
        <w:spacing w:after="0" w:line="240" w:lineRule="auto"/>
        <w:rPr>
          <w:rFonts w:ascii="Times New Roman" w:hAnsi="Times New Roman"/>
          <w:b/>
          <w:bCs/>
          <w:sz w:val="24"/>
        </w:rPr>
      </w:pPr>
      <w:r>
        <w:rPr>
          <w:rFonts w:ascii="Times New Roman" w:hAnsi="Times New Roman"/>
          <w:b/>
          <w:bCs/>
          <w:sz w:val="24"/>
        </w:rPr>
        <w:t>APPROVED AS TO FORM AND</w:t>
      </w:r>
    </w:p>
    <w:p w14:paraId="1D6DBF76" w14:textId="77777777" w:rsidR="00025941" w:rsidRDefault="00025941" w:rsidP="003B27D5">
      <w:pPr>
        <w:spacing w:after="0" w:line="240" w:lineRule="auto"/>
        <w:rPr>
          <w:rFonts w:ascii="Times New Roman" w:hAnsi="Times New Roman"/>
          <w:b/>
          <w:bCs/>
          <w:sz w:val="24"/>
        </w:rPr>
      </w:pPr>
      <w:r>
        <w:rPr>
          <w:rFonts w:ascii="Times New Roman" w:hAnsi="Times New Roman"/>
          <w:b/>
          <w:bCs/>
          <w:sz w:val="24"/>
        </w:rPr>
        <w:t>LEGALITY THIS ____ DAY OF</w:t>
      </w:r>
    </w:p>
    <w:p w14:paraId="1656CB31" w14:textId="77777777" w:rsidR="00025941" w:rsidRDefault="00025941" w:rsidP="003B27D5">
      <w:pPr>
        <w:spacing w:after="0" w:line="240" w:lineRule="auto"/>
        <w:rPr>
          <w:rFonts w:ascii="Times New Roman" w:hAnsi="Times New Roman"/>
          <w:b/>
          <w:bCs/>
          <w:sz w:val="24"/>
        </w:rPr>
      </w:pPr>
      <w:proofErr w:type="gramStart"/>
      <w:r>
        <w:rPr>
          <w:rFonts w:ascii="Times New Roman" w:hAnsi="Times New Roman"/>
          <w:b/>
          <w:bCs/>
          <w:sz w:val="24"/>
        </w:rPr>
        <w:t>MAY,</w:t>
      </w:r>
      <w:proofErr w:type="gramEnd"/>
      <w:r>
        <w:rPr>
          <w:rFonts w:ascii="Times New Roman" w:hAnsi="Times New Roman"/>
          <w:b/>
          <w:bCs/>
          <w:sz w:val="24"/>
        </w:rPr>
        <w:t xml:space="preserve"> 2020.</w:t>
      </w:r>
    </w:p>
    <w:p w14:paraId="1ABDC88E" w14:textId="77777777" w:rsidR="00025941" w:rsidRDefault="00025941" w:rsidP="003B27D5">
      <w:pPr>
        <w:spacing w:after="0" w:line="240" w:lineRule="auto"/>
        <w:rPr>
          <w:rFonts w:ascii="Times New Roman" w:hAnsi="Times New Roman"/>
          <w:b/>
          <w:bCs/>
          <w:sz w:val="24"/>
        </w:rPr>
      </w:pPr>
    </w:p>
    <w:p w14:paraId="62937279" w14:textId="77777777" w:rsidR="00025941" w:rsidRDefault="00025941" w:rsidP="003B27D5">
      <w:pPr>
        <w:spacing w:after="0" w:line="240" w:lineRule="auto"/>
        <w:rPr>
          <w:rFonts w:ascii="Times New Roman" w:hAnsi="Times New Roman"/>
          <w:sz w:val="24"/>
        </w:rPr>
      </w:pPr>
      <w:r>
        <w:rPr>
          <w:rFonts w:ascii="Times New Roman" w:hAnsi="Times New Roman"/>
          <w:sz w:val="24"/>
        </w:rPr>
        <w:t>By:   _________________________</w:t>
      </w:r>
    </w:p>
    <w:p w14:paraId="4D9B69EB" w14:textId="77777777" w:rsidR="00025941" w:rsidRDefault="00025941" w:rsidP="003B27D5">
      <w:pPr>
        <w:spacing w:after="0" w:line="240" w:lineRule="auto"/>
        <w:ind w:firstLine="720"/>
        <w:rPr>
          <w:rFonts w:ascii="Times New Roman" w:hAnsi="Times New Roman"/>
          <w:sz w:val="24"/>
        </w:rPr>
      </w:pPr>
      <w:r>
        <w:rPr>
          <w:rFonts w:ascii="Times New Roman" w:hAnsi="Times New Roman"/>
          <w:sz w:val="24"/>
        </w:rPr>
        <w:t xml:space="preserve">         Dawn S. Kelsey</w:t>
      </w:r>
    </w:p>
    <w:p w14:paraId="1F53D609" w14:textId="703A4EA2" w:rsidR="00621986" w:rsidRPr="003B27D5" w:rsidRDefault="00025941" w:rsidP="003B27D5">
      <w:pPr>
        <w:spacing w:after="0" w:line="240" w:lineRule="auto"/>
        <w:ind w:firstLine="720"/>
        <w:rPr>
          <w:rFonts w:ascii="Times New Roman" w:hAnsi="Times New Roman"/>
          <w:sz w:val="24"/>
        </w:rPr>
      </w:pPr>
      <w:r>
        <w:rPr>
          <w:rFonts w:ascii="Times New Roman" w:hAnsi="Times New Roman"/>
          <w:sz w:val="24"/>
        </w:rPr>
        <w:t xml:space="preserve">           City Attorney</w:t>
      </w:r>
    </w:p>
    <w:sectPr w:rsidR="00621986" w:rsidRPr="003B27D5" w:rsidSect="0080458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F64A64" w14:textId="77777777" w:rsidR="001A3D53" w:rsidRDefault="001A3D53" w:rsidP="00FA5E55">
      <w:pPr>
        <w:spacing w:after="0" w:line="240" w:lineRule="auto"/>
      </w:pPr>
      <w:r>
        <w:separator/>
      </w:r>
    </w:p>
  </w:endnote>
  <w:endnote w:type="continuationSeparator" w:id="0">
    <w:p w14:paraId="0D8B3D8D" w14:textId="77777777" w:rsidR="001A3D53" w:rsidRDefault="001A3D53" w:rsidP="00FA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95E30" w14:textId="77777777" w:rsidR="001A3D53" w:rsidRDefault="001A3D53" w:rsidP="00FA5E55">
      <w:pPr>
        <w:spacing w:after="0" w:line="240" w:lineRule="auto"/>
      </w:pPr>
      <w:r>
        <w:separator/>
      </w:r>
    </w:p>
  </w:footnote>
  <w:footnote w:type="continuationSeparator" w:id="0">
    <w:p w14:paraId="5FC80234" w14:textId="77777777" w:rsidR="001A3D53" w:rsidRDefault="001A3D53" w:rsidP="00FA5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66"/>
    <w:multiLevelType w:val="hybridMultilevel"/>
    <w:tmpl w:val="91C84A52"/>
    <w:lvl w:ilvl="0" w:tplc="05FE642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2AC"/>
    <w:multiLevelType w:val="hybridMultilevel"/>
    <w:tmpl w:val="9E082A5A"/>
    <w:lvl w:ilvl="0" w:tplc="3A4C04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94714C"/>
    <w:multiLevelType w:val="hybridMultilevel"/>
    <w:tmpl w:val="0C0458EA"/>
    <w:lvl w:ilvl="0" w:tplc="83A281B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7189A"/>
    <w:multiLevelType w:val="hybridMultilevel"/>
    <w:tmpl w:val="F67A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62044"/>
    <w:multiLevelType w:val="hybridMultilevel"/>
    <w:tmpl w:val="1EBED85E"/>
    <w:lvl w:ilvl="0" w:tplc="C606470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E4"/>
    <w:rsid w:val="00001E3E"/>
    <w:rsid w:val="00024B15"/>
    <w:rsid w:val="00025941"/>
    <w:rsid w:val="00084081"/>
    <w:rsid w:val="000B0381"/>
    <w:rsid w:val="000D14E4"/>
    <w:rsid w:val="000E17EE"/>
    <w:rsid w:val="00123C54"/>
    <w:rsid w:val="00161FEE"/>
    <w:rsid w:val="00162229"/>
    <w:rsid w:val="001A3D53"/>
    <w:rsid w:val="001C6914"/>
    <w:rsid w:val="0023270E"/>
    <w:rsid w:val="002505CF"/>
    <w:rsid w:val="00251530"/>
    <w:rsid w:val="002B4627"/>
    <w:rsid w:val="003B27D5"/>
    <w:rsid w:val="003C4E6A"/>
    <w:rsid w:val="004101CB"/>
    <w:rsid w:val="005D372B"/>
    <w:rsid w:val="005E4A6E"/>
    <w:rsid w:val="00621986"/>
    <w:rsid w:val="00640099"/>
    <w:rsid w:val="0064435E"/>
    <w:rsid w:val="00654C2B"/>
    <w:rsid w:val="0073697C"/>
    <w:rsid w:val="007A6838"/>
    <w:rsid w:val="0080458A"/>
    <w:rsid w:val="00864114"/>
    <w:rsid w:val="0090046F"/>
    <w:rsid w:val="00A11E52"/>
    <w:rsid w:val="00A245EC"/>
    <w:rsid w:val="00A878B0"/>
    <w:rsid w:val="00B04F30"/>
    <w:rsid w:val="00B626B0"/>
    <w:rsid w:val="00B90727"/>
    <w:rsid w:val="00BA30B9"/>
    <w:rsid w:val="00BB1BFD"/>
    <w:rsid w:val="00BB3A11"/>
    <w:rsid w:val="00BC36A2"/>
    <w:rsid w:val="00C03ED2"/>
    <w:rsid w:val="00C154D4"/>
    <w:rsid w:val="00C17314"/>
    <w:rsid w:val="00C34F0D"/>
    <w:rsid w:val="00CD0311"/>
    <w:rsid w:val="00CE7242"/>
    <w:rsid w:val="00CF3456"/>
    <w:rsid w:val="00D27372"/>
    <w:rsid w:val="00E127B6"/>
    <w:rsid w:val="00E2403D"/>
    <w:rsid w:val="00E325CD"/>
    <w:rsid w:val="00E40944"/>
    <w:rsid w:val="00E67C64"/>
    <w:rsid w:val="00EB0C10"/>
    <w:rsid w:val="00F306CE"/>
    <w:rsid w:val="00FA5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0C3E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72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242"/>
    <w:rPr>
      <w:rFonts w:ascii="Segoe UI" w:hAnsi="Segoe UI" w:cs="Segoe UI"/>
      <w:sz w:val="18"/>
      <w:szCs w:val="18"/>
    </w:rPr>
  </w:style>
  <w:style w:type="paragraph" w:customStyle="1" w:styleId="Default">
    <w:name w:val="Default"/>
    <w:rsid w:val="0090046F"/>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23270E"/>
    <w:pPr>
      <w:ind w:left="720"/>
      <w:contextualSpacing/>
    </w:pPr>
  </w:style>
  <w:style w:type="paragraph" w:styleId="Header">
    <w:name w:val="header"/>
    <w:basedOn w:val="Normal"/>
    <w:link w:val="HeaderChar"/>
    <w:uiPriority w:val="99"/>
    <w:unhideWhenUsed/>
    <w:rsid w:val="00FA5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E55"/>
  </w:style>
  <w:style w:type="paragraph" w:styleId="Footer">
    <w:name w:val="footer"/>
    <w:basedOn w:val="Normal"/>
    <w:link w:val="FooterChar"/>
    <w:uiPriority w:val="99"/>
    <w:unhideWhenUsed/>
    <w:rsid w:val="00FA5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E55"/>
  </w:style>
  <w:style w:type="paragraph" w:styleId="NoSpacing">
    <w:name w:val="No Spacing"/>
    <w:uiPriority w:val="1"/>
    <w:qFormat/>
    <w:rsid w:val="00025941"/>
    <w:pPr>
      <w:spacing w:after="0" w:line="240" w:lineRule="auto"/>
    </w:pPr>
    <w:rPr>
      <w:rFonts w:ascii="Times New Roman" w:eastAsia="Times New Roman" w:hAnsi="Times New Roman"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2020-05-15T16:54:00Z</dcterms:created>
  <dcterms:modified xsi:type="dcterms:W3CDTF">2020-05-15T16:54:00Z</dcterms:modified>
</cp:coreProperties>
</file>